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BEC50" w14:textId="374EBB0B" w:rsidR="00F90890" w:rsidRPr="00010CCA" w:rsidRDefault="00B261C6" w:rsidP="004405FA">
      <w:pPr>
        <w:shd w:val="clear" w:color="auto" w:fill="FFFFFF" w:themeFill="background1"/>
        <w:jc w:val="center"/>
        <w:rPr>
          <w:rFonts w:ascii="Arial" w:hAnsi="Arial" w:cs="Arial"/>
          <w:b/>
          <w:sz w:val="32"/>
          <w:szCs w:val="24"/>
          <w:lang w:val="en-US"/>
        </w:rPr>
      </w:pPr>
      <w:r w:rsidRPr="0053561E">
        <w:rPr>
          <w:rFonts w:ascii="Arial" w:hAnsi="Arial" w:cs="Arial"/>
          <w:noProof/>
          <w:sz w:val="28"/>
          <w:szCs w:val="24"/>
          <w:lang w:eastAsia="ru-RU"/>
        </w:rPr>
        <w:drawing>
          <wp:anchor distT="0" distB="0" distL="114300" distR="114300" simplePos="0" relativeHeight="251658240" behindDoc="0" locked="0" layoutInCell="1" allowOverlap="1" wp14:anchorId="53866C9E" wp14:editId="1759867C">
            <wp:simplePos x="0" y="0"/>
            <wp:positionH relativeFrom="margin">
              <wp:align>left</wp:align>
            </wp:positionH>
            <wp:positionV relativeFrom="paragraph">
              <wp:posOffset>9525</wp:posOffset>
            </wp:positionV>
            <wp:extent cx="3171825" cy="1442085"/>
            <wp:effectExtent l="0" t="0" r="952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825" cy="1442085"/>
                    </a:xfrm>
                    <a:prstGeom prst="rect">
                      <a:avLst/>
                    </a:prstGeom>
                  </pic:spPr>
                </pic:pic>
              </a:graphicData>
            </a:graphic>
            <wp14:sizeRelH relativeFrom="margin">
              <wp14:pctWidth>0</wp14:pctWidth>
            </wp14:sizeRelH>
            <wp14:sizeRelV relativeFrom="margin">
              <wp14:pctHeight>0</wp14:pctHeight>
            </wp14:sizeRelV>
          </wp:anchor>
        </w:drawing>
      </w:r>
      <w:r w:rsidR="00F90890" w:rsidRPr="0053561E">
        <w:rPr>
          <w:rFonts w:ascii="Arial" w:hAnsi="Arial" w:cs="Arial"/>
          <w:b/>
          <w:sz w:val="32"/>
          <w:szCs w:val="24"/>
          <w:lang w:val="en-US"/>
        </w:rPr>
        <w:t>COVER</w:t>
      </w:r>
      <w:r w:rsidR="00F90890" w:rsidRPr="00010CCA">
        <w:rPr>
          <w:rFonts w:ascii="Arial" w:hAnsi="Arial" w:cs="Arial"/>
          <w:b/>
          <w:sz w:val="32"/>
          <w:szCs w:val="24"/>
          <w:lang w:val="en-US"/>
        </w:rPr>
        <w:t xml:space="preserve"> </w:t>
      </w:r>
      <w:r w:rsidR="00F90890" w:rsidRPr="0053561E">
        <w:rPr>
          <w:rFonts w:ascii="Arial" w:hAnsi="Arial" w:cs="Arial"/>
          <w:b/>
          <w:sz w:val="32"/>
          <w:szCs w:val="24"/>
          <w:lang w:val="en-US"/>
        </w:rPr>
        <w:t>LETTER</w:t>
      </w:r>
    </w:p>
    <w:p w14:paraId="703EF64E" w14:textId="720430E6" w:rsidR="00527D84" w:rsidRPr="00010CCA" w:rsidRDefault="00527D84" w:rsidP="00B261C6">
      <w:pPr>
        <w:shd w:val="clear" w:color="auto" w:fill="FFFFFF" w:themeFill="background1"/>
        <w:jc w:val="center"/>
        <w:rPr>
          <w:rFonts w:ascii="Arial" w:hAnsi="Arial" w:cs="Arial"/>
          <w:b/>
          <w:sz w:val="16"/>
          <w:szCs w:val="24"/>
          <w:lang w:val="en-US"/>
        </w:rPr>
      </w:pPr>
    </w:p>
    <w:p w14:paraId="4D3A0953" w14:textId="77777777" w:rsidR="00EA1DF2" w:rsidRPr="003441F2" w:rsidRDefault="00EA1DF2" w:rsidP="00EA1DF2">
      <w:pPr>
        <w:shd w:val="clear" w:color="auto" w:fill="FFFFFF" w:themeFill="background1"/>
        <w:jc w:val="center"/>
        <w:rPr>
          <w:rFonts w:ascii="Arial" w:hAnsi="Arial" w:cs="Arial"/>
          <w:b/>
          <w:color w:val="FF0000"/>
          <w:sz w:val="36"/>
          <w:szCs w:val="24"/>
          <w:lang w:val="en-US"/>
        </w:rPr>
      </w:pPr>
      <w:r w:rsidRPr="003441F2">
        <w:rPr>
          <w:rFonts w:ascii="Arial" w:hAnsi="Arial" w:cs="Arial"/>
          <w:b/>
          <w:color w:val="FF0000"/>
          <w:sz w:val="36"/>
          <w:szCs w:val="24"/>
          <w:lang w:val="en-US"/>
        </w:rPr>
        <w:t>Journal "Bulletin of Rehabilitation Medicine"</w:t>
      </w:r>
    </w:p>
    <w:p w14:paraId="47109528" w14:textId="77777777" w:rsidR="00EA1DF2" w:rsidRPr="003441F2" w:rsidRDefault="00EA1DF2" w:rsidP="00B261C6">
      <w:pPr>
        <w:shd w:val="clear" w:color="auto" w:fill="FFFFFF" w:themeFill="background1"/>
        <w:jc w:val="center"/>
        <w:rPr>
          <w:rStyle w:val="a4"/>
          <w:rFonts w:ascii="Arial" w:hAnsi="Arial" w:cs="Arial"/>
          <w:b/>
          <w:color w:val="FF0000"/>
          <w:sz w:val="16"/>
          <w:szCs w:val="24"/>
          <w:u w:val="none"/>
          <w:lang w:val="en-US"/>
        </w:rPr>
      </w:pPr>
    </w:p>
    <w:p w14:paraId="64D8B4B8" w14:textId="3B57D098" w:rsidR="00F759A6" w:rsidRPr="003441F2" w:rsidRDefault="003441F2" w:rsidP="00B261C6">
      <w:pPr>
        <w:shd w:val="clear" w:color="auto" w:fill="FFFFFF" w:themeFill="background1"/>
        <w:jc w:val="center"/>
        <w:rPr>
          <w:rStyle w:val="a4"/>
          <w:rFonts w:ascii="Arial" w:hAnsi="Arial" w:cs="Arial"/>
          <w:b/>
          <w:szCs w:val="24"/>
          <w:lang w:val="en-US"/>
        </w:rPr>
      </w:pPr>
      <w:proofErr w:type="gramStart"/>
      <w:r w:rsidRPr="003441F2">
        <w:rPr>
          <w:rStyle w:val="a4"/>
          <w:rFonts w:ascii="Arial" w:hAnsi="Arial" w:cs="Arial"/>
          <w:b/>
          <w:color w:val="000000" w:themeColor="text1"/>
          <w:szCs w:val="24"/>
          <w:u w:val="none"/>
          <w:lang w:val="en-US"/>
        </w:rPr>
        <w:t>website</w:t>
      </w:r>
      <w:proofErr w:type="gramEnd"/>
      <w:r w:rsidR="008478FF" w:rsidRPr="003441F2">
        <w:rPr>
          <w:rStyle w:val="a4"/>
          <w:rFonts w:ascii="Arial" w:hAnsi="Arial" w:cs="Arial"/>
          <w:b/>
          <w:color w:val="000000" w:themeColor="text1"/>
          <w:szCs w:val="24"/>
          <w:u w:val="none"/>
          <w:lang w:val="en-US"/>
        </w:rPr>
        <w:t xml:space="preserve">: </w:t>
      </w:r>
      <w:hyperlink r:id="rId9" w:history="1">
        <w:r w:rsidRPr="003441F2">
          <w:rPr>
            <w:rStyle w:val="a4"/>
            <w:rFonts w:ascii="Arial" w:hAnsi="Arial" w:cs="Arial"/>
            <w:b/>
            <w:szCs w:val="24"/>
            <w:lang w:val="en-US"/>
          </w:rPr>
          <w:t>http://www.vvmr.ru/en/</w:t>
        </w:r>
      </w:hyperlink>
    </w:p>
    <w:p w14:paraId="18C95AC5" w14:textId="77777777" w:rsidR="003F536E" w:rsidRPr="003441F2" w:rsidRDefault="003F536E" w:rsidP="00B261C6">
      <w:pPr>
        <w:shd w:val="clear" w:color="auto" w:fill="FFFFFF" w:themeFill="background1"/>
        <w:jc w:val="center"/>
        <w:rPr>
          <w:rFonts w:ascii="Arial" w:hAnsi="Arial" w:cs="Arial"/>
          <w:sz w:val="14"/>
          <w:szCs w:val="24"/>
          <w:lang w:val="en-US"/>
        </w:rPr>
      </w:pPr>
    </w:p>
    <w:tbl>
      <w:tblPr>
        <w:tblStyle w:val="a5"/>
        <w:tblW w:w="15877" w:type="dxa"/>
        <w:tblInd w:w="-1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877"/>
      </w:tblGrid>
      <w:tr w:rsidR="00EA4E4A" w:rsidRPr="00232562" w14:paraId="5A6A2B7F" w14:textId="77777777" w:rsidTr="00BD4EC6">
        <w:tc>
          <w:tcPr>
            <w:tcW w:w="15877" w:type="dxa"/>
          </w:tcPr>
          <w:p w14:paraId="1D1C1BFB" w14:textId="5FB27802" w:rsidR="00EA4E4A" w:rsidRPr="00EA4E4A" w:rsidRDefault="00EA4E4A" w:rsidP="00BD4EC6">
            <w:pPr>
              <w:pStyle w:val="a3"/>
              <w:numPr>
                <w:ilvl w:val="0"/>
                <w:numId w:val="13"/>
              </w:numPr>
              <w:ind w:left="318" w:firstLine="76"/>
              <w:rPr>
                <w:rFonts w:ascii="Arial" w:hAnsi="Arial" w:cs="Arial"/>
                <w:sz w:val="20"/>
                <w:szCs w:val="24"/>
                <w:lang w:val="en-US"/>
              </w:rPr>
            </w:pPr>
            <w:r w:rsidRPr="00EA4E4A">
              <w:rPr>
                <w:rFonts w:ascii="Arial" w:hAnsi="Arial" w:cs="Arial"/>
                <w:sz w:val="20"/>
                <w:szCs w:val="24"/>
                <w:lang w:val="en-US"/>
              </w:rPr>
              <w:t xml:space="preserve">The information </w:t>
            </w:r>
            <w:r w:rsidRPr="00EA4E4A">
              <w:rPr>
                <w:rFonts w:ascii="Arial" w:hAnsi="Arial" w:cs="Arial"/>
                <w:color w:val="2E74B5" w:themeColor="accent1" w:themeShade="BF"/>
                <w:sz w:val="20"/>
                <w:szCs w:val="24"/>
                <w:lang w:val="en-US"/>
              </w:rPr>
              <w:t xml:space="preserve">in blue </w:t>
            </w:r>
            <w:r w:rsidR="00434F96">
              <w:rPr>
                <w:rFonts w:ascii="Arial" w:hAnsi="Arial" w:cs="Arial"/>
                <w:sz w:val="20"/>
                <w:szCs w:val="24"/>
                <w:lang w:val="en-US"/>
              </w:rPr>
              <w:t xml:space="preserve">to </w:t>
            </w:r>
            <w:proofErr w:type="gramStart"/>
            <w:r w:rsidR="00434F96">
              <w:rPr>
                <w:rFonts w:ascii="Arial" w:hAnsi="Arial" w:cs="Arial"/>
                <w:sz w:val="20"/>
                <w:szCs w:val="24"/>
                <w:lang w:val="en-US"/>
              </w:rPr>
              <w:t>be replaced</w:t>
            </w:r>
            <w:proofErr w:type="gramEnd"/>
            <w:r w:rsidR="00434F96">
              <w:rPr>
                <w:rFonts w:ascii="Arial" w:hAnsi="Arial" w:cs="Arial"/>
                <w:sz w:val="20"/>
                <w:szCs w:val="24"/>
                <w:lang w:val="en-US"/>
              </w:rPr>
              <w:t xml:space="preserve"> of</w:t>
            </w:r>
            <w:r w:rsidRPr="00EA4E4A">
              <w:rPr>
                <w:rFonts w:ascii="Arial" w:hAnsi="Arial" w:cs="Arial"/>
                <w:sz w:val="20"/>
                <w:szCs w:val="24"/>
                <w:lang w:val="en-US"/>
              </w:rPr>
              <w:t xml:space="preserve"> the </w:t>
            </w:r>
            <w:r w:rsidR="00434F96">
              <w:rPr>
                <w:rFonts w:ascii="Arial" w:hAnsi="Arial" w:cs="Arial"/>
                <w:sz w:val="20"/>
                <w:szCs w:val="24"/>
                <w:lang w:val="en-US"/>
              </w:rPr>
              <w:t>relevant one.</w:t>
            </w:r>
          </w:p>
        </w:tc>
      </w:tr>
    </w:tbl>
    <w:p w14:paraId="0BB3AD99" w14:textId="3C9B9DBB" w:rsidR="003441F2" w:rsidRPr="003441F2" w:rsidRDefault="003441F2" w:rsidP="003441F2">
      <w:pPr>
        <w:pStyle w:val="a3"/>
        <w:numPr>
          <w:ilvl w:val="0"/>
          <w:numId w:val="13"/>
        </w:numPr>
        <w:rPr>
          <w:rFonts w:ascii="Arial" w:hAnsi="Arial" w:cs="Arial"/>
          <w:sz w:val="20"/>
          <w:szCs w:val="24"/>
          <w:lang w:val="en-US"/>
        </w:rPr>
      </w:pPr>
      <w:r w:rsidRPr="003441F2">
        <w:rPr>
          <w:rFonts w:ascii="Arial" w:hAnsi="Arial" w:cs="Arial"/>
          <w:sz w:val="20"/>
          <w:szCs w:val="24"/>
          <w:lang w:val="en-US"/>
        </w:rPr>
        <w:t xml:space="preserve">The information </w:t>
      </w:r>
      <w:r w:rsidR="00434F96">
        <w:rPr>
          <w:rFonts w:ascii="Arial" w:hAnsi="Arial" w:cs="Arial"/>
          <w:sz w:val="20"/>
          <w:szCs w:val="24"/>
          <w:lang w:val="en-US"/>
        </w:rPr>
        <w:t>indicated in the Cover Letter shall</w:t>
      </w:r>
      <w:r w:rsidRPr="003441F2">
        <w:rPr>
          <w:rFonts w:ascii="Arial" w:hAnsi="Arial" w:cs="Arial"/>
          <w:sz w:val="20"/>
          <w:szCs w:val="24"/>
          <w:lang w:val="en-US"/>
        </w:rPr>
        <w:t xml:space="preserve"> not</w:t>
      </w:r>
      <w:r w:rsidR="00434F96">
        <w:rPr>
          <w:rFonts w:ascii="Arial" w:hAnsi="Arial" w:cs="Arial"/>
          <w:sz w:val="20"/>
          <w:szCs w:val="24"/>
          <w:lang w:val="en-US"/>
        </w:rPr>
        <w:t xml:space="preserve"> be</w:t>
      </w:r>
      <w:r w:rsidRPr="003441F2">
        <w:rPr>
          <w:rFonts w:ascii="Arial" w:hAnsi="Arial" w:cs="Arial"/>
          <w:sz w:val="20"/>
          <w:szCs w:val="24"/>
          <w:lang w:val="en-US"/>
        </w:rPr>
        <w:t xml:space="preserve"> included in the full text of the manuscript </w:t>
      </w:r>
      <w:r w:rsidR="00434F96">
        <w:rPr>
          <w:rFonts w:ascii="Arial" w:hAnsi="Arial" w:cs="Arial"/>
          <w:sz w:val="20"/>
          <w:szCs w:val="24"/>
          <w:lang w:val="en-US"/>
        </w:rPr>
        <w:t xml:space="preserve">to ensure </w:t>
      </w:r>
      <w:proofErr w:type="gramStart"/>
      <w:r w:rsidR="00434F96">
        <w:rPr>
          <w:rFonts w:ascii="Arial" w:hAnsi="Arial" w:cs="Arial"/>
          <w:sz w:val="20"/>
          <w:szCs w:val="24"/>
          <w:lang w:val="en-US"/>
        </w:rPr>
        <w:t>double-blind</w:t>
      </w:r>
      <w:proofErr w:type="gramEnd"/>
      <w:r w:rsidR="00434F96">
        <w:rPr>
          <w:rFonts w:ascii="Arial" w:hAnsi="Arial" w:cs="Arial"/>
          <w:sz w:val="20"/>
          <w:szCs w:val="24"/>
          <w:lang w:val="en-US"/>
        </w:rPr>
        <w:t xml:space="preserve"> review</w:t>
      </w:r>
      <w:r w:rsidRPr="003441F2">
        <w:rPr>
          <w:rFonts w:ascii="Arial" w:hAnsi="Arial" w:cs="Arial"/>
          <w:sz w:val="20"/>
          <w:szCs w:val="24"/>
          <w:lang w:val="en-US"/>
        </w:rPr>
        <w:t>.</w:t>
      </w:r>
    </w:p>
    <w:p w14:paraId="07178BAB" w14:textId="30FA439D" w:rsidR="003441F2" w:rsidRPr="003441F2" w:rsidRDefault="003441F2" w:rsidP="003441F2">
      <w:pPr>
        <w:pStyle w:val="a3"/>
        <w:numPr>
          <w:ilvl w:val="0"/>
          <w:numId w:val="13"/>
        </w:numPr>
        <w:rPr>
          <w:rFonts w:ascii="Arial" w:hAnsi="Arial" w:cs="Arial"/>
          <w:sz w:val="20"/>
          <w:szCs w:val="24"/>
          <w:lang w:val="en-US"/>
        </w:rPr>
      </w:pPr>
      <w:r w:rsidRPr="003441F2">
        <w:rPr>
          <w:rFonts w:ascii="Arial" w:hAnsi="Arial" w:cs="Arial"/>
          <w:sz w:val="20"/>
          <w:szCs w:val="24"/>
          <w:lang w:val="en-US"/>
        </w:rPr>
        <w:t xml:space="preserve">Only corresponding author (see #5) is responsible for correspondence with the </w:t>
      </w:r>
      <w:r w:rsidR="00843C47" w:rsidRPr="003441F2">
        <w:rPr>
          <w:rFonts w:ascii="Arial" w:hAnsi="Arial" w:cs="Arial"/>
          <w:sz w:val="20"/>
          <w:szCs w:val="24"/>
          <w:lang w:val="en-US"/>
        </w:rPr>
        <w:t>Editorial Board</w:t>
      </w:r>
      <w:r w:rsidRPr="003441F2">
        <w:rPr>
          <w:rFonts w:ascii="Arial" w:hAnsi="Arial" w:cs="Arial"/>
          <w:sz w:val="20"/>
          <w:szCs w:val="24"/>
          <w:lang w:val="en-US"/>
        </w:rPr>
        <w:t>.</w:t>
      </w:r>
    </w:p>
    <w:p w14:paraId="5C74446E" w14:textId="5162B078" w:rsidR="00EA4E4A" w:rsidRPr="0077459D" w:rsidRDefault="003441F2" w:rsidP="003441F2">
      <w:pPr>
        <w:pStyle w:val="a3"/>
        <w:numPr>
          <w:ilvl w:val="0"/>
          <w:numId w:val="13"/>
        </w:numPr>
        <w:rPr>
          <w:rFonts w:ascii="Arial" w:hAnsi="Arial" w:cs="Arial"/>
          <w:sz w:val="20"/>
          <w:szCs w:val="24"/>
          <w:lang w:val="en-US"/>
        </w:rPr>
      </w:pPr>
      <w:r w:rsidRPr="003441F2">
        <w:rPr>
          <w:rFonts w:ascii="Arial" w:hAnsi="Arial" w:cs="Arial"/>
          <w:sz w:val="20"/>
          <w:szCs w:val="24"/>
          <w:lang w:val="en-US"/>
        </w:rPr>
        <w:t>All docume</w:t>
      </w:r>
      <w:r w:rsidR="006E699E">
        <w:rPr>
          <w:rFonts w:ascii="Arial" w:hAnsi="Arial" w:cs="Arial"/>
          <w:sz w:val="20"/>
          <w:szCs w:val="24"/>
          <w:lang w:val="en-US"/>
        </w:rPr>
        <w:t>nts for completion are available</w:t>
      </w:r>
      <w:r w:rsidRPr="003441F2">
        <w:rPr>
          <w:rFonts w:ascii="Arial" w:hAnsi="Arial" w:cs="Arial"/>
          <w:sz w:val="20"/>
          <w:szCs w:val="24"/>
          <w:lang w:val="en-US"/>
        </w:rPr>
        <w:t xml:space="preserve"> on the Journal's website in the </w:t>
      </w:r>
      <w:r w:rsidR="00373707" w:rsidRPr="0077459D">
        <w:rPr>
          <w:rFonts w:ascii="Arial" w:eastAsia="Calibri" w:hAnsi="Arial" w:cs="Arial"/>
          <w:sz w:val="20"/>
          <w:szCs w:val="24"/>
          <w:lang w:val="en"/>
        </w:rPr>
        <w:t>Author</w:t>
      </w:r>
      <w:r w:rsidR="00C40159" w:rsidRPr="0077459D">
        <w:rPr>
          <w:rFonts w:ascii="Arial" w:eastAsia="Calibri" w:hAnsi="Arial" w:cs="Arial"/>
          <w:sz w:val="20"/>
          <w:szCs w:val="24"/>
          <w:lang w:val="en"/>
        </w:rPr>
        <w:t xml:space="preserve"> Guidelines</w:t>
      </w:r>
      <w:r w:rsidR="006E699E">
        <w:rPr>
          <w:rFonts w:ascii="Arial" w:eastAsia="Calibri" w:hAnsi="Arial" w:cs="Arial"/>
          <w:sz w:val="20"/>
          <w:szCs w:val="24"/>
          <w:lang w:val="en"/>
        </w:rPr>
        <w:t xml:space="preserve"> </w:t>
      </w:r>
      <w:r w:rsidR="006E699E" w:rsidRPr="0077459D">
        <w:rPr>
          <w:rFonts w:ascii="Arial" w:hAnsi="Arial" w:cs="Arial"/>
          <w:sz w:val="20"/>
          <w:szCs w:val="24"/>
          <w:lang w:val="en-US"/>
        </w:rPr>
        <w:t>section</w:t>
      </w:r>
      <w:r w:rsidRPr="0077459D">
        <w:rPr>
          <w:rFonts w:ascii="Arial" w:hAnsi="Arial" w:cs="Arial"/>
          <w:sz w:val="20"/>
          <w:szCs w:val="24"/>
          <w:lang w:val="en-US"/>
        </w:rPr>
        <w:t>.</w:t>
      </w:r>
    </w:p>
    <w:tbl>
      <w:tblPr>
        <w:tblStyle w:val="-13"/>
        <w:tblW w:w="5163" w:type="pct"/>
        <w:tblInd w:w="-142" w:type="dxa"/>
        <w:tblLook w:val="04A0" w:firstRow="1" w:lastRow="0" w:firstColumn="1" w:lastColumn="0" w:noHBand="0" w:noVBand="1"/>
      </w:tblPr>
      <w:tblGrid>
        <w:gridCol w:w="7622"/>
        <w:gridCol w:w="8278"/>
      </w:tblGrid>
      <w:tr w:rsidR="00A44C6B" w:rsidRPr="00232562" w14:paraId="6A24D9E0" w14:textId="77777777" w:rsidTr="00222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pct"/>
          </w:tcPr>
          <w:p w14:paraId="511A0957" w14:textId="10D97B07" w:rsidR="00F14F52" w:rsidRPr="0077459D" w:rsidRDefault="00F14F52" w:rsidP="00B261C6">
            <w:pPr>
              <w:spacing w:before="120" w:after="120"/>
              <w:rPr>
                <w:rFonts w:ascii="Arial" w:hAnsi="Arial" w:cs="Arial"/>
                <w:b w:val="0"/>
                <w:sz w:val="2"/>
                <w:szCs w:val="20"/>
                <w:lang w:val="en-US"/>
              </w:rPr>
            </w:pPr>
          </w:p>
        </w:tc>
        <w:tc>
          <w:tcPr>
            <w:tcW w:w="2603" w:type="pct"/>
          </w:tcPr>
          <w:p w14:paraId="6EE534BB" w14:textId="3D195B89" w:rsidR="00F14F52" w:rsidRPr="0077459D" w:rsidRDefault="00F14F52" w:rsidP="00B261C6">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sz w:val="2"/>
                <w:szCs w:val="20"/>
                <w:lang w:val="en-US"/>
              </w:rPr>
            </w:pPr>
          </w:p>
        </w:tc>
      </w:tr>
      <w:tr w:rsidR="0089374D" w:rsidRPr="0095422C" w14:paraId="0258CA95" w14:textId="77777777" w:rsidTr="00893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D5D0E6F" w14:textId="1F667D12" w:rsidR="0089374D" w:rsidRPr="0095422C" w:rsidRDefault="0089374D" w:rsidP="0089374D">
            <w:pPr>
              <w:rPr>
                <w:rFonts w:ascii="Arial" w:hAnsi="Arial" w:cs="Arial"/>
                <w:i/>
                <w:sz w:val="20"/>
                <w:szCs w:val="20"/>
                <w:lang w:val="en-US"/>
              </w:rPr>
            </w:pPr>
            <w:r w:rsidRPr="0095422C">
              <w:rPr>
                <w:rFonts w:ascii="Arial" w:hAnsi="Arial" w:cs="Arial"/>
                <w:sz w:val="20"/>
                <w:szCs w:val="20"/>
                <w:lang w:val="en-US"/>
              </w:rPr>
              <w:t>1. Article Type</w:t>
            </w:r>
            <w:r w:rsidRPr="0095422C">
              <w:rPr>
                <w:rFonts w:ascii="Arial" w:hAnsi="Arial" w:cs="Arial"/>
                <w:sz w:val="20"/>
                <w:szCs w:val="24"/>
                <w:lang w:val="en-US"/>
              </w:rPr>
              <w:t xml:space="preserve"> </w:t>
            </w:r>
          </w:p>
          <w:p w14:paraId="40BE4472" w14:textId="77777777" w:rsidR="0089374D" w:rsidRPr="0095422C" w:rsidRDefault="0089374D" w:rsidP="00373707">
            <w:pPr>
              <w:rPr>
                <w:rFonts w:ascii="Arial" w:hAnsi="Arial" w:cs="Arial"/>
                <w:b w:val="0"/>
                <w:i/>
                <w:sz w:val="20"/>
                <w:szCs w:val="20"/>
                <w:lang w:val="en-US"/>
              </w:rPr>
            </w:pPr>
            <w:r w:rsidRPr="0095422C">
              <w:rPr>
                <w:rFonts w:ascii="Arial" w:hAnsi="Arial" w:cs="Arial"/>
                <w:b w:val="0"/>
                <w:i/>
                <w:sz w:val="20"/>
                <w:szCs w:val="20"/>
                <w:lang w:val="en-US"/>
              </w:rPr>
              <w:t xml:space="preserve">When selecting a particular type of article, it is necessary to follow the study type, according to the international recommendations referenced in the </w:t>
            </w:r>
            <w:r w:rsidR="00373707" w:rsidRPr="0095422C">
              <w:rPr>
                <w:rFonts w:ascii="Arial" w:hAnsi="Arial" w:cs="Arial"/>
                <w:b w:val="0"/>
                <w:i/>
                <w:sz w:val="20"/>
                <w:szCs w:val="24"/>
                <w:lang w:val="en-US"/>
              </w:rPr>
              <w:t>Author</w:t>
            </w:r>
            <w:r w:rsidR="00C40159" w:rsidRPr="0095422C">
              <w:rPr>
                <w:rFonts w:ascii="Arial" w:hAnsi="Arial" w:cs="Arial"/>
                <w:b w:val="0"/>
                <w:i/>
                <w:sz w:val="20"/>
                <w:szCs w:val="24"/>
                <w:lang w:val="en-US"/>
              </w:rPr>
              <w:t xml:space="preserve"> Guidelines</w:t>
            </w:r>
            <w:r w:rsidRPr="0095422C">
              <w:rPr>
                <w:rFonts w:ascii="Arial" w:hAnsi="Arial" w:cs="Arial"/>
                <w:b w:val="0"/>
                <w:i/>
                <w:sz w:val="20"/>
                <w:szCs w:val="24"/>
                <w:lang w:val="en-US"/>
              </w:rPr>
              <w:t>.</w:t>
            </w:r>
            <w:r w:rsidRPr="0095422C">
              <w:rPr>
                <w:rFonts w:ascii="Arial" w:hAnsi="Arial" w:cs="Arial"/>
                <w:b w:val="0"/>
                <w:i/>
                <w:sz w:val="20"/>
                <w:szCs w:val="20"/>
                <w:lang w:val="en-US"/>
              </w:rPr>
              <w:t xml:space="preserve"> If a particular </w:t>
            </w:r>
            <w:hyperlink r:id="rId10" w:history="1">
              <w:r w:rsidRPr="0095422C">
                <w:rPr>
                  <w:rStyle w:val="a4"/>
                  <w:rFonts w:ascii="Arial" w:hAnsi="Arial" w:cs="Arial"/>
                  <w:b w:val="0"/>
                  <w:bCs w:val="0"/>
                  <w:i/>
                  <w:sz w:val="20"/>
                  <w:szCs w:val="20"/>
                  <w:lang w:val="en-US"/>
                </w:rPr>
                <w:t>EQUATOR</w:t>
              </w:r>
            </w:hyperlink>
            <w:r w:rsidRPr="0095422C">
              <w:rPr>
                <w:rFonts w:ascii="Arial" w:hAnsi="Arial" w:cs="Arial"/>
                <w:b w:val="0"/>
                <w:i/>
                <w:sz w:val="20"/>
                <w:szCs w:val="20"/>
                <w:lang w:val="en-US"/>
              </w:rPr>
              <w:t xml:space="preserve"> recommendation is used, it should be indicated in the manuscript (e.g., in the Methods section) as well as in the Cover Letter below</w:t>
            </w:r>
            <w:r w:rsidR="006E699E" w:rsidRPr="0095422C">
              <w:rPr>
                <w:rFonts w:ascii="Arial" w:hAnsi="Arial" w:cs="Arial"/>
                <w:b w:val="0"/>
                <w:i/>
                <w:sz w:val="20"/>
                <w:szCs w:val="20"/>
                <w:lang w:val="en-US"/>
              </w:rPr>
              <w:t>.</w:t>
            </w:r>
          </w:p>
          <w:p w14:paraId="5A9635AB" w14:textId="61B2BD53" w:rsidR="00232562" w:rsidRPr="00232562" w:rsidRDefault="00232562" w:rsidP="00232562">
            <w:pPr>
              <w:pStyle w:val="a3"/>
              <w:numPr>
                <w:ilvl w:val="0"/>
                <w:numId w:val="29"/>
              </w:numPr>
              <w:rPr>
                <w:rFonts w:ascii="Arial" w:hAnsi="Arial" w:cs="Arial"/>
                <w:b w:val="0"/>
                <w:color w:val="0070C0"/>
                <w:sz w:val="20"/>
                <w:szCs w:val="20"/>
                <w:lang w:val="en-US"/>
              </w:rPr>
            </w:pPr>
            <w:r w:rsidRPr="00232562">
              <w:rPr>
                <w:rFonts w:ascii="Arial" w:hAnsi="Arial" w:cs="Arial"/>
                <w:b w:val="0"/>
                <w:color w:val="0070C0"/>
                <w:sz w:val="20"/>
                <w:szCs w:val="20"/>
                <w:lang w:val="en-US"/>
              </w:rPr>
              <w:t>Expert consensus</w:t>
            </w:r>
          </w:p>
          <w:p w14:paraId="6CB16BB4" w14:textId="00FBE53E"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Systematic</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review</w:t>
            </w:r>
            <w:proofErr w:type="spellEnd"/>
            <w:r w:rsidRPr="0095422C">
              <w:rPr>
                <w:rFonts w:ascii="Arial" w:hAnsi="Arial" w:cs="Arial"/>
                <w:b w:val="0"/>
                <w:color w:val="0070C0"/>
                <w:sz w:val="20"/>
                <w:szCs w:val="20"/>
              </w:rPr>
              <w:t xml:space="preserve"> / </w:t>
            </w:r>
            <w:proofErr w:type="spellStart"/>
            <w:r w:rsidRPr="0095422C">
              <w:rPr>
                <w:rFonts w:ascii="Arial" w:hAnsi="Arial" w:cs="Arial"/>
                <w:b w:val="0"/>
                <w:color w:val="0070C0"/>
                <w:sz w:val="20"/>
                <w:szCs w:val="20"/>
              </w:rPr>
              <w:t>meta-analysis</w:t>
            </w:r>
            <w:proofErr w:type="spellEnd"/>
          </w:p>
          <w:p w14:paraId="6D7DB72C" w14:textId="77777777"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Review</w:t>
            </w:r>
            <w:proofErr w:type="spellEnd"/>
          </w:p>
          <w:p w14:paraId="0AE90AA6" w14:textId="77777777"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Original</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Article</w:t>
            </w:r>
            <w:proofErr w:type="spellEnd"/>
          </w:p>
          <w:p w14:paraId="294A38EE" w14:textId="77777777"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Survey</w:t>
            </w:r>
            <w:proofErr w:type="spellEnd"/>
          </w:p>
          <w:p w14:paraId="1F76C5E6" w14:textId="77777777"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Clinical</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Trial</w:t>
            </w:r>
            <w:proofErr w:type="spellEnd"/>
          </w:p>
          <w:p w14:paraId="2A92CE51" w14:textId="77777777"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Case</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Report</w:t>
            </w:r>
            <w:proofErr w:type="spellEnd"/>
          </w:p>
          <w:p w14:paraId="5D01B105" w14:textId="77777777"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Short</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Communication</w:t>
            </w:r>
            <w:proofErr w:type="spellEnd"/>
          </w:p>
          <w:p w14:paraId="24F1047B" w14:textId="77777777" w:rsidR="0095422C" w:rsidRPr="0095422C" w:rsidRDefault="0095422C" w:rsidP="0095422C">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Letter</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to</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the</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Editor</w:t>
            </w:r>
            <w:proofErr w:type="spellEnd"/>
          </w:p>
          <w:p w14:paraId="7A2541C3" w14:textId="3F618850" w:rsidR="0095422C" w:rsidRPr="0095422C" w:rsidRDefault="0095422C" w:rsidP="00373707">
            <w:pPr>
              <w:pStyle w:val="a3"/>
              <w:numPr>
                <w:ilvl w:val="0"/>
                <w:numId w:val="29"/>
              </w:numPr>
              <w:rPr>
                <w:rFonts w:ascii="Arial" w:hAnsi="Arial" w:cs="Arial"/>
                <w:b w:val="0"/>
                <w:color w:val="0070C0"/>
                <w:sz w:val="20"/>
                <w:szCs w:val="20"/>
              </w:rPr>
            </w:pPr>
            <w:proofErr w:type="spellStart"/>
            <w:r w:rsidRPr="0095422C">
              <w:rPr>
                <w:rFonts w:ascii="Arial" w:hAnsi="Arial" w:cs="Arial"/>
                <w:b w:val="0"/>
                <w:color w:val="0070C0"/>
                <w:sz w:val="20"/>
                <w:szCs w:val="20"/>
              </w:rPr>
              <w:t>Expert</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Consensus</w:t>
            </w:r>
            <w:proofErr w:type="spellEnd"/>
          </w:p>
        </w:tc>
      </w:tr>
      <w:tr w:rsidR="0089374D" w:rsidRPr="0095422C" w14:paraId="104A85AB" w14:textId="77777777" w:rsidTr="0095422C">
        <w:trPr>
          <w:trHeight w:val="552"/>
        </w:trPr>
        <w:tc>
          <w:tcPr>
            <w:cnfStyle w:val="001000000000" w:firstRow="0" w:lastRow="0" w:firstColumn="1" w:lastColumn="0" w:oddVBand="0" w:evenVBand="0" w:oddHBand="0" w:evenHBand="0" w:firstRowFirstColumn="0" w:firstRowLastColumn="0" w:lastRowFirstColumn="0" w:lastRowLastColumn="0"/>
            <w:tcW w:w="5000" w:type="pct"/>
            <w:gridSpan w:val="2"/>
          </w:tcPr>
          <w:p w14:paraId="047ED1FD" w14:textId="02F091B7" w:rsidR="0089374D" w:rsidRPr="0095422C" w:rsidRDefault="0095422C" w:rsidP="0095422C">
            <w:pPr>
              <w:pStyle w:val="a3"/>
              <w:numPr>
                <w:ilvl w:val="0"/>
                <w:numId w:val="29"/>
              </w:numPr>
              <w:spacing w:before="120"/>
              <w:ind w:left="714" w:hanging="357"/>
              <w:rPr>
                <w:rFonts w:ascii="Arial" w:hAnsi="Arial" w:cs="Arial"/>
                <w:b w:val="0"/>
                <w:color w:val="0070C0"/>
                <w:sz w:val="20"/>
                <w:szCs w:val="20"/>
              </w:rPr>
            </w:pPr>
            <w:proofErr w:type="spellStart"/>
            <w:r w:rsidRPr="0095422C">
              <w:rPr>
                <w:rFonts w:ascii="Arial" w:hAnsi="Arial" w:cs="Arial"/>
                <w:b w:val="0"/>
                <w:color w:val="0070C0"/>
                <w:sz w:val="20"/>
                <w:szCs w:val="20"/>
              </w:rPr>
              <w:t>Original</w:t>
            </w:r>
            <w:proofErr w:type="spellEnd"/>
            <w:r w:rsidRPr="0095422C">
              <w:rPr>
                <w:rFonts w:ascii="Arial" w:hAnsi="Arial" w:cs="Arial"/>
                <w:b w:val="0"/>
                <w:color w:val="0070C0"/>
                <w:sz w:val="20"/>
                <w:szCs w:val="20"/>
              </w:rPr>
              <w:t xml:space="preserve"> </w:t>
            </w:r>
            <w:proofErr w:type="spellStart"/>
            <w:r w:rsidRPr="0095422C">
              <w:rPr>
                <w:rFonts w:ascii="Arial" w:hAnsi="Arial" w:cs="Arial"/>
                <w:b w:val="0"/>
                <w:color w:val="0070C0"/>
                <w:sz w:val="20"/>
                <w:szCs w:val="20"/>
              </w:rPr>
              <w:t>Article</w:t>
            </w:r>
            <w:bookmarkStart w:id="0" w:name="_GoBack"/>
            <w:bookmarkEnd w:id="0"/>
            <w:proofErr w:type="spellEnd"/>
          </w:p>
        </w:tc>
      </w:tr>
      <w:tr w:rsidR="0089374D" w:rsidRPr="0053561E" w14:paraId="47908AC2" w14:textId="77777777" w:rsidTr="00893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40F3C7E" w14:textId="0C06904F" w:rsidR="0089374D" w:rsidRPr="0053561E" w:rsidRDefault="0089374D" w:rsidP="00B261C6">
            <w:pPr>
              <w:spacing w:before="120" w:after="120"/>
              <w:rPr>
                <w:rFonts w:ascii="Arial" w:hAnsi="Arial" w:cs="Arial"/>
                <w:b w:val="0"/>
                <w:sz w:val="20"/>
                <w:szCs w:val="20"/>
              </w:rPr>
            </w:pPr>
            <w:r w:rsidRPr="0053561E">
              <w:rPr>
                <w:rFonts w:ascii="Arial" w:hAnsi="Arial" w:cs="Arial"/>
                <w:sz w:val="20"/>
                <w:szCs w:val="20"/>
              </w:rPr>
              <w:t xml:space="preserve">2. </w:t>
            </w:r>
            <w:r w:rsidRPr="0053561E">
              <w:rPr>
                <w:rFonts w:ascii="Arial" w:hAnsi="Arial" w:cs="Arial"/>
                <w:sz w:val="20"/>
                <w:szCs w:val="20"/>
                <w:lang w:val="en-US"/>
              </w:rPr>
              <w:t>Manuscript</w:t>
            </w:r>
            <w:r w:rsidRPr="0053561E">
              <w:rPr>
                <w:rFonts w:ascii="Arial" w:hAnsi="Arial" w:cs="Arial"/>
                <w:sz w:val="20"/>
                <w:szCs w:val="20"/>
              </w:rPr>
              <w:t xml:space="preserve"> </w:t>
            </w:r>
            <w:r w:rsidRPr="0053561E">
              <w:rPr>
                <w:rFonts w:ascii="Arial" w:hAnsi="Arial" w:cs="Arial"/>
                <w:sz w:val="20"/>
                <w:szCs w:val="20"/>
                <w:lang w:val="en-US"/>
              </w:rPr>
              <w:t>Title</w:t>
            </w:r>
          </w:p>
        </w:tc>
      </w:tr>
      <w:tr w:rsidR="0089374D" w:rsidRPr="00232562" w14:paraId="1E791B5F" w14:textId="77777777" w:rsidTr="0089374D">
        <w:tc>
          <w:tcPr>
            <w:cnfStyle w:val="001000000000" w:firstRow="0" w:lastRow="0" w:firstColumn="1" w:lastColumn="0" w:oddVBand="0" w:evenVBand="0" w:oddHBand="0" w:evenHBand="0" w:firstRowFirstColumn="0" w:firstRowLastColumn="0" w:lastRowFirstColumn="0" w:lastRowLastColumn="0"/>
            <w:tcW w:w="5000" w:type="pct"/>
            <w:gridSpan w:val="2"/>
          </w:tcPr>
          <w:p w14:paraId="6DEE44AB" w14:textId="30274929" w:rsidR="0089374D" w:rsidRPr="0089374D" w:rsidRDefault="0089374D" w:rsidP="00CA7AC9">
            <w:pPr>
              <w:pStyle w:val="a3"/>
              <w:numPr>
                <w:ilvl w:val="0"/>
                <w:numId w:val="15"/>
              </w:numPr>
              <w:tabs>
                <w:tab w:val="left" w:pos="180"/>
              </w:tabs>
              <w:spacing w:before="120" w:after="120"/>
              <w:ind w:left="38" w:firstLine="0"/>
              <w:rPr>
                <w:rFonts w:ascii="Arial" w:hAnsi="Arial" w:cs="Arial"/>
                <w:b w:val="0"/>
                <w:color w:val="0070C0"/>
                <w:sz w:val="20"/>
                <w:szCs w:val="20"/>
                <w:lang w:val="en-US"/>
              </w:rPr>
            </w:pPr>
            <w:r w:rsidRPr="0089374D">
              <w:rPr>
                <w:rFonts w:ascii="Arial" w:hAnsi="Arial" w:cs="Arial"/>
                <w:b w:val="0"/>
                <w:color w:val="0070C0"/>
                <w:sz w:val="20"/>
                <w:szCs w:val="20"/>
                <w:lang w:val="en-US"/>
              </w:rPr>
              <w:t xml:space="preserve">Assessment and Identification of Predictors of Performance of Early Rehabilitation of Patients in the General ICU: a Prospective Study </w:t>
            </w:r>
          </w:p>
          <w:p w14:paraId="3AAB5E08" w14:textId="778EAB04" w:rsidR="0089374D" w:rsidRPr="0089374D" w:rsidRDefault="0089374D" w:rsidP="00CA7AC9">
            <w:pPr>
              <w:pStyle w:val="a3"/>
              <w:numPr>
                <w:ilvl w:val="0"/>
                <w:numId w:val="15"/>
              </w:numPr>
              <w:tabs>
                <w:tab w:val="left" w:pos="180"/>
              </w:tabs>
              <w:spacing w:before="120" w:after="120"/>
              <w:ind w:left="38" w:firstLine="0"/>
              <w:rPr>
                <w:rFonts w:ascii="Arial" w:hAnsi="Arial" w:cs="Arial"/>
                <w:b w:val="0"/>
                <w:color w:val="0070C0"/>
                <w:sz w:val="20"/>
                <w:szCs w:val="20"/>
                <w:lang w:val="en-US"/>
              </w:rPr>
            </w:pPr>
            <w:r w:rsidRPr="0089374D">
              <w:rPr>
                <w:rFonts w:ascii="Arial" w:hAnsi="Arial" w:cs="Arial"/>
                <w:b w:val="0"/>
                <w:color w:val="0070C0"/>
                <w:sz w:val="20"/>
                <w:szCs w:val="20"/>
                <w:lang w:val="en-US"/>
              </w:rPr>
              <w:t xml:space="preserve">Current Practice of </w:t>
            </w:r>
            <w:proofErr w:type="spellStart"/>
            <w:r w:rsidRPr="0089374D">
              <w:rPr>
                <w:rFonts w:ascii="Arial" w:hAnsi="Arial" w:cs="Arial"/>
                <w:b w:val="0"/>
                <w:color w:val="0070C0"/>
                <w:sz w:val="20"/>
                <w:szCs w:val="20"/>
                <w:lang w:val="en-US"/>
              </w:rPr>
              <w:t>Desflurane</w:t>
            </w:r>
            <w:proofErr w:type="spellEnd"/>
            <w:r w:rsidRPr="0089374D">
              <w:rPr>
                <w:rFonts w:ascii="Arial" w:hAnsi="Arial" w:cs="Arial"/>
                <w:b w:val="0"/>
                <w:color w:val="0070C0"/>
                <w:sz w:val="20"/>
                <w:szCs w:val="20"/>
                <w:lang w:val="en-US"/>
              </w:rPr>
              <w:t xml:space="preserve"> Application in Anesthesiology: a Review </w:t>
            </w:r>
          </w:p>
          <w:p w14:paraId="16498B7E" w14:textId="2121A7F8" w:rsidR="0089374D" w:rsidRPr="0089374D" w:rsidRDefault="0089374D" w:rsidP="002C0104">
            <w:pPr>
              <w:pStyle w:val="a3"/>
              <w:numPr>
                <w:ilvl w:val="0"/>
                <w:numId w:val="15"/>
              </w:numPr>
              <w:tabs>
                <w:tab w:val="left" w:pos="180"/>
              </w:tabs>
              <w:spacing w:before="120" w:after="120"/>
              <w:ind w:left="38" w:firstLine="0"/>
              <w:rPr>
                <w:rFonts w:ascii="Arial" w:hAnsi="Arial" w:cs="Arial"/>
                <w:b w:val="0"/>
                <w:color w:val="0070C0"/>
                <w:sz w:val="20"/>
                <w:szCs w:val="20"/>
                <w:lang w:val="en-US"/>
              </w:rPr>
            </w:pPr>
            <w:r w:rsidRPr="0089374D">
              <w:rPr>
                <w:rFonts w:ascii="Arial" w:hAnsi="Arial" w:cs="Arial"/>
                <w:b w:val="0"/>
                <w:color w:val="0070C0"/>
                <w:sz w:val="20"/>
                <w:szCs w:val="20"/>
                <w:lang w:val="en-US"/>
              </w:rPr>
              <w:t>Inter-hospital and Intra-hospital Transfer of Critically Ill Patients: a Survey of 538 Russian Intensivists</w:t>
            </w:r>
          </w:p>
        </w:tc>
      </w:tr>
      <w:tr w:rsidR="0089374D" w:rsidRPr="00434F96" w14:paraId="56038314" w14:textId="77777777" w:rsidTr="00893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06E641C" w14:textId="0FF8A420" w:rsidR="0089374D" w:rsidRPr="0053561E" w:rsidRDefault="0089374D" w:rsidP="005544B3">
            <w:pPr>
              <w:spacing w:before="120" w:after="120"/>
              <w:rPr>
                <w:rFonts w:ascii="Arial" w:hAnsi="Arial" w:cs="Arial"/>
                <w:b w:val="0"/>
                <w:sz w:val="20"/>
                <w:szCs w:val="20"/>
                <w:lang w:val="en-US"/>
              </w:rPr>
            </w:pPr>
            <w:r w:rsidRPr="0053561E">
              <w:rPr>
                <w:rFonts w:ascii="Arial" w:hAnsi="Arial" w:cs="Arial"/>
                <w:sz w:val="20"/>
                <w:szCs w:val="20"/>
                <w:lang w:val="en-US"/>
              </w:rPr>
              <w:t>3. A</w:t>
            </w:r>
            <w:r w:rsidR="006E699E">
              <w:rPr>
                <w:rFonts w:ascii="Arial" w:hAnsi="Arial" w:cs="Arial"/>
                <w:sz w:val="20"/>
                <w:szCs w:val="20"/>
                <w:lang w:val="en-US"/>
              </w:rPr>
              <w:t xml:space="preserve">uthor(s)’ List </w:t>
            </w:r>
          </w:p>
        </w:tc>
      </w:tr>
      <w:tr w:rsidR="0089374D" w:rsidRPr="00232562" w14:paraId="63827C71" w14:textId="77777777" w:rsidTr="0089374D">
        <w:tc>
          <w:tcPr>
            <w:cnfStyle w:val="001000000000" w:firstRow="0" w:lastRow="0" w:firstColumn="1" w:lastColumn="0" w:oddVBand="0" w:evenVBand="0" w:oddHBand="0" w:evenHBand="0" w:firstRowFirstColumn="0" w:firstRowLastColumn="0" w:lastRowFirstColumn="0" w:lastRowLastColumn="0"/>
            <w:tcW w:w="5000" w:type="pct"/>
            <w:gridSpan w:val="2"/>
          </w:tcPr>
          <w:p w14:paraId="62E080AB" w14:textId="0513B704" w:rsidR="0089374D" w:rsidRPr="00373707" w:rsidRDefault="00373707" w:rsidP="00F7677E">
            <w:pPr>
              <w:spacing w:before="120" w:after="120"/>
              <w:rPr>
                <w:rFonts w:ascii="Arial" w:hAnsi="Arial" w:cs="Arial"/>
                <w:b w:val="0"/>
                <w:color w:val="0070C0"/>
                <w:sz w:val="20"/>
                <w:szCs w:val="20"/>
                <w:vertAlign w:val="superscript"/>
                <w:lang w:val="en-US"/>
              </w:rPr>
            </w:pPr>
            <w:r>
              <w:rPr>
                <w:rFonts w:ascii="Arial" w:hAnsi="Arial" w:cs="Arial"/>
                <w:b w:val="0"/>
                <w:color w:val="0070C0"/>
                <w:sz w:val="20"/>
                <w:szCs w:val="20"/>
                <w:lang w:val="en-US"/>
              </w:rPr>
              <w:t>I</w:t>
            </w:r>
            <w:r w:rsidR="0089374D" w:rsidRPr="0089374D">
              <w:rPr>
                <w:rFonts w:ascii="Arial" w:hAnsi="Arial" w:cs="Arial"/>
                <w:b w:val="0"/>
                <w:color w:val="0070C0"/>
                <w:sz w:val="20"/>
                <w:szCs w:val="20"/>
                <w:lang w:val="en-US"/>
              </w:rPr>
              <w:t xml:space="preserve">van I. Ivanov </w:t>
            </w:r>
            <w:r w:rsidR="0089374D" w:rsidRPr="00373707">
              <w:rPr>
                <w:rFonts w:ascii="Arial" w:hAnsi="Arial" w:cs="Arial"/>
                <w:b w:val="0"/>
                <w:color w:val="0070C0"/>
                <w:sz w:val="20"/>
                <w:szCs w:val="20"/>
                <w:vertAlign w:val="superscript"/>
                <w:lang w:val="en-US"/>
              </w:rPr>
              <w:t>1</w:t>
            </w:r>
            <w:r w:rsidR="0089374D" w:rsidRPr="0089374D">
              <w:rPr>
                <w:rFonts w:ascii="Arial" w:hAnsi="Arial" w:cs="Arial"/>
                <w:b w:val="0"/>
                <w:color w:val="0070C0"/>
                <w:sz w:val="20"/>
                <w:szCs w:val="20"/>
                <w:lang w:val="en-US"/>
              </w:rPr>
              <w:t xml:space="preserve">, Petr P. </w:t>
            </w:r>
            <w:proofErr w:type="spellStart"/>
            <w:r w:rsidR="0089374D" w:rsidRPr="0089374D">
              <w:rPr>
                <w:rFonts w:ascii="Arial" w:hAnsi="Arial" w:cs="Arial"/>
                <w:b w:val="0"/>
                <w:color w:val="0070C0"/>
                <w:sz w:val="20"/>
                <w:szCs w:val="20"/>
                <w:lang w:val="en-US"/>
              </w:rPr>
              <w:t>Petrov</w:t>
            </w:r>
            <w:proofErr w:type="spellEnd"/>
            <w:r w:rsidR="0089374D" w:rsidRPr="00373707">
              <w:rPr>
                <w:rFonts w:ascii="Arial" w:hAnsi="Arial" w:cs="Arial"/>
                <w:b w:val="0"/>
                <w:color w:val="0070C0"/>
                <w:sz w:val="20"/>
                <w:szCs w:val="20"/>
                <w:vertAlign w:val="superscript"/>
                <w:lang w:val="en-US"/>
              </w:rPr>
              <w:t xml:space="preserve"> 2</w:t>
            </w:r>
          </w:p>
          <w:p w14:paraId="26569AEF" w14:textId="55F63F20" w:rsidR="00373707" w:rsidRPr="00373707" w:rsidRDefault="00373707" w:rsidP="00F7677E">
            <w:pPr>
              <w:spacing w:before="120" w:after="120"/>
              <w:rPr>
                <w:rFonts w:ascii="Arial" w:hAnsi="Arial" w:cs="Arial"/>
                <w:b w:val="0"/>
                <w:color w:val="0070C0"/>
                <w:sz w:val="20"/>
                <w:szCs w:val="20"/>
                <w:lang w:val="en-US"/>
              </w:rPr>
            </w:pPr>
          </w:p>
        </w:tc>
      </w:tr>
      <w:tr w:rsidR="0089374D" w:rsidRPr="0053561E" w14:paraId="2314DAD2" w14:textId="77777777" w:rsidTr="00893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0E63BB" w14:textId="4C2432EE" w:rsidR="0089374D" w:rsidRPr="0053561E" w:rsidRDefault="0089374D" w:rsidP="00F136CB">
            <w:pPr>
              <w:spacing w:before="120" w:after="120"/>
              <w:rPr>
                <w:rFonts w:ascii="Arial" w:hAnsi="Arial" w:cs="Arial"/>
                <w:i/>
                <w:sz w:val="20"/>
                <w:szCs w:val="20"/>
                <w:lang w:val="en-US"/>
              </w:rPr>
            </w:pPr>
            <w:r w:rsidRPr="0053561E">
              <w:rPr>
                <w:rFonts w:ascii="Arial" w:hAnsi="Arial" w:cs="Arial"/>
                <w:sz w:val="20"/>
                <w:szCs w:val="20"/>
                <w:lang w:val="en-US"/>
              </w:rPr>
              <w:t>4. Author’s affiliation list</w:t>
            </w:r>
            <w:r w:rsidRPr="0053561E">
              <w:rPr>
                <w:rFonts w:ascii="Arial" w:hAnsi="Arial" w:cs="Arial"/>
                <w:i/>
                <w:sz w:val="20"/>
                <w:szCs w:val="20"/>
                <w:lang w:val="en-US"/>
              </w:rPr>
              <w:t xml:space="preserve"> </w:t>
            </w:r>
          </w:p>
        </w:tc>
      </w:tr>
      <w:tr w:rsidR="0089374D" w:rsidRPr="00232562" w14:paraId="5DE7BA20" w14:textId="77777777" w:rsidTr="0089374D">
        <w:tc>
          <w:tcPr>
            <w:cnfStyle w:val="001000000000" w:firstRow="0" w:lastRow="0" w:firstColumn="1" w:lastColumn="0" w:oddVBand="0" w:evenVBand="0" w:oddHBand="0" w:evenHBand="0" w:firstRowFirstColumn="0" w:firstRowLastColumn="0" w:lastRowFirstColumn="0" w:lastRowLastColumn="0"/>
            <w:tcW w:w="5000" w:type="pct"/>
            <w:gridSpan w:val="2"/>
          </w:tcPr>
          <w:p w14:paraId="4CAB087E" w14:textId="1BB641D4" w:rsidR="0089374D" w:rsidRPr="0089374D" w:rsidRDefault="00373707" w:rsidP="00B261C6">
            <w:pPr>
              <w:spacing w:before="120" w:after="120"/>
              <w:rPr>
                <w:rFonts w:ascii="Arial" w:hAnsi="Arial" w:cs="Arial"/>
                <w:b w:val="0"/>
                <w:color w:val="0070C0"/>
                <w:sz w:val="20"/>
                <w:szCs w:val="20"/>
                <w:lang w:val="en-US"/>
              </w:rPr>
            </w:pPr>
            <w:r>
              <w:rPr>
                <w:rFonts w:ascii="Arial" w:hAnsi="Arial" w:cs="Arial"/>
                <w:b w:val="0"/>
                <w:color w:val="0070C0"/>
                <w:sz w:val="20"/>
                <w:szCs w:val="20"/>
                <w:vertAlign w:val="superscript"/>
                <w:lang w:val="en-US"/>
              </w:rPr>
              <w:lastRenderedPageBreak/>
              <w:t>1</w:t>
            </w:r>
            <w:r w:rsidR="0089374D" w:rsidRPr="0089374D">
              <w:rPr>
                <w:rFonts w:ascii="Arial" w:hAnsi="Arial" w:cs="Arial"/>
                <w:b w:val="0"/>
                <w:color w:val="0070C0"/>
                <w:sz w:val="20"/>
                <w:szCs w:val="20"/>
                <w:lang w:val="en-US"/>
              </w:rPr>
              <w:t xml:space="preserve"> </w:t>
            </w:r>
            <w:proofErr w:type="spellStart"/>
            <w:r w:rsidR="0089374D" w:rsidRPr="0089374D">
              <w:rPr>
                <w:rFonts w:ascii="Arial" w:hAnsi="Arial" w:cs="Arial"/>
                <w:b w:val="0"/>
                <w:color w:val="0070C0"/>
                <w:sz w:val="20"/>
                <w:szCs w:val="20"/>
                <w:lang w:val="en-US"/>
              </w:rPr>
              <w:t>Sechenov</w:t>
            </w:r>
            <w:proofErr w:type="spellEnd"/>
            <w:r w:rsidR="0089374D" w:rsidRPr="0089374D">
              <w:rPr>
                <w:rFonts w:ascii="Arial" w:hAnsi="Arial" w:cs="Arial"/>
                <w:b w:val="0"/>
                <w:color w:val="0070C0"/>
                <w:sz w:val="20"/>
                <w:szCs w:val="20"/>
                <w:lang w:val="en-US"/>
              </w:rPr>
              <w:t xml:space="preserve"> First Moscow State Medical University, </w:t>
            </w:r>
            <w:proofErr w:type="spellStart"/>
            <w:r w:rsidR="0089374D" w:rsidRPr="0089374D">
              <w:rPr>
                <w:rFonts w:ascii="Arial" w:hAnsi="Arial" w:cs="Arial"/>
                <w:b w:val="0"/>
                <w:color w:val="0070C0"/>
                <w:sz w:val="20"/>
                <w:szCs w:val="20"/>
                <w:lang w:val="en-US"/>
              </w:rPr>
              <w:t>Ul</w:t>
            </w:r>
            <w:proofErr w:type="spellEnd"/>
            <w:r w:rsidR="0089374D" w:rsidRPr="0089374D">
              <w:rPr>
                <w:rFonts w:ascii="Arial" w:hAnsi="Arial" w:cs="Arial"/>
                <w:b w:val="0"/>
                <w:color w:val="0070C0"/>
                <w:sz w:val="20"/>
                <w:szCs w:val="20"/>
                <w:lang w:val="en-US"/>
              </w:rPr>
              <w:t xml:space="preserve">. </w:t>
            </w:r>
            <w:proofErr w:type="spellStart"/>
            <w:r w:rsidR="0089374D" w:rsidRPr="0089374D">
              <w:rPr>
                <w:rFonts w:ascii="Arial" w:hAnsi="Arial" w:cs="Arial"/>
                <w:b w:val="0"/>
                <w:color w:val="0070C0"/>
                <w:sz w:val="20"/>
                <w:szCs w:val="20"/>
                <w:lang w:val="en-US"/>
              </w:rPr>
              <w:t>Trubetskaya</w:t>
            </w:r>
            <w:proofErr w:type="spellEnd"/>
            <w:r w:rsidR="0089374D" w:rsidRPr="0089374D">
              <w:rPr>
                <w:rFonts w:ascii="Arial" w:hAnsi="Arial" w:cs="Arial"/>
                <w:b w:val="0"/>
                <w:color w:val="0070C0"/>
                <w:sz w:val="20"/>
                <w:szCs w:val="20"/>
                <w:lang w:val="en-US"/>
              </w:rPr>
              <w:t xml:space="preserve"> 8-2, Moscow, 119991, Russian Federation</w:t>
            </w:r>
          </w:p>
          <w:p w14:paraId="19CCB927" w14:textId="28A4F340" w:rsidR="0089374D" w:rsidRPr="0089374D" w:rsidRDefault="00373707" w:rsidP="00B261C6">
            <w:pPr>
              <w:spacing w:before="120" w:after="120"/>
              <w:rPr>
                <w:rFonts w:ascii="Arial" w:hAnsi="Arial" w:cs="Arial"/>
                <w:b w:val="0"/>
                <w:color w:val="0070C0"/>
                <w:sz w:val="20"/>
                <w:szCs w:val="20"/>
                <w:lang w:val="en-US"/>
              </w:rPr>
            </w:pPr>
            <w:r>
              <w:rPr>
                <w:rFonts w:ascii="Arial" w:hAnsi="Arial" w:cs="Arial"/>
                <w:b w:val="0"/>
                <w:color w:val="0070C0"/>
                <w:sz w:val="20"/>
                <w:szCs w:val="20"/>
                <w:vertAlign w:val="superscript"/>
                <w:lang w:val="en-US"/>
              </w:rPr>
              <w:t>2</w:t>
            </w:r>
            <w:r w:rsidR="0089374D" w:rsidRPr="0089374D">
              <w:rPr>
                <w:rFonts w:ascii="Arial" w:hAnsi="Arial" w:cs="Arial"/>
                <w:b w:val="0"/>
                <w:color w:val="0070C0"/>
                <w:sz w:val="20"/>
                <w:szCs w:val="20"/>
                <w:lang w:val="en-US"/>
              </w:rPr>
              <w:t xml:space="preserve"> Kuban State Medical University, </w:t>
            </w:r>
            <w:proofErr w:type="spellStart"/>
            <w:r w:rsidR="0089374D" w:rsidRPr="0089374D">
              <w:rPr>
                <w:rFonts w:ascii="Arial" w:hAnsi="Arial" w:cs="Arial"/>
                <w:b w:val="0"/>
                <w:color w:val="0070C0"/>
                <w:sz w:val="20"/>
                <w:szCs w:val="20"/>
                <w:lang w:val="en-US"/>
              </w:rPr>
              <w:t>Sedina</w:t>
            </w:r>
            <w:proofErr w:type="spellEnd"/>
            <w:r w:rsidR="0089374D" w:rsidRPr="0089374D">
              <w:rPr>
                <w:rFonts w:ascii="Arial" w:hAnsi="Arial" w:cs="Arial"/>
                <w:b w:val="0"/>
                <w:color w:val="0070C0"/>
                <w:sz w:val="20"/>
                <w:szCs w:val="20"/>
                <w:lang w:val="en-US"/>
              </w:rPr>
              <w:t xml:space="preserve">, 4, Krasnodar, Krasnodar </w:t>
            </w:r>
            <w:proofErr w:type="spellStart"/>
            <w:r w:rsidR="0089374D" w:rsidRPr="0089374D">
              <w:rPr>
                <w:rFonts w:ascii="Arial" w:hAnsi="Arial" w:cs="Arial"/>
                <w:b w:val="0"/>
                <w:color w:val="0070C0"/>
                <w:sz w:val="20"/>
                <w:szCs w:val="20"/>
                <w:lang w:val="en-US"/>
              </w:rPr>
              <w:t>Krai</w:t>
            </w:r>
            <w:proofErr w:type="spellEnd"/>
            <w:r w:rsidR="0089374D" w:rsidRPr="0089374D">
              <w:rPr>
                <w:rFonts w:ascii="Arial" w:hAnsi="Arial" w:cs="Arial"/>
                <w:b w:val="0"/>
                <w:color w:val="0070C0"/>
                <w:sz w:val="20"/>
                <w:szCs w:val="20"/>
                <w:lang w:val="en-US"/>
              </w:rPr>
              <w:t>, 350063, Russian Federation</w:t>
            </w:r>
          </w:p>
        </w:tc>
      </w:tr>
      <w:tr w:rsidR="0089374D" w:rsidRPr="00232562" w14:paraId="61A69AEB" w14:textId="77777777" w:rsidTr="00893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431A2F0" w14:textId="06F50B5A" w:rsidR="0089374D" w:rsidRPr="00354C05" w:rsidRDefault="0089374D" w:rsidP="00B261C6">
            <w:pPr>
              <w:spacing w:before="120" w:after="120"/>
              <w:rPr>
                <w:rFonts w:ascii="Arial" w:hAnsi="Arial" w:cs="Arial"/>
                <w:b w:val="0"/>
                <w:i/>
                <w:sz w:val="20"/>
                <w:szCs w:val="20"/>
                <w:lang w:val="en-US"/>
              </w:rPr>
            </w:pPr>
            <w:r w:rsidRPr="00354C05">
              <w:rPr>
                <w:rFonts w:ascii="Arial" w:hAnsi="Arial" w:cs="Arial"/>
                <w:sz w:val="20"/>
                <w:szCs w:val="20"/>
                <w:lang w:val="en-US"/>
              </w:rPr>
              <w:t xml:space="preserve">5. Information about </w:t>
            </w:r>
            <w:r w:rsidR="00E9619D">
              <w:rPr>
                <w:rFonts w:ascii="Arial" w:hAnsi="Arial" w:cs="Arial"/>
                <w:sz w:val="20"/>
                <w:szCs w:val="20"/>
                <w:lang w:val="en-US"/>
              </w:rPr>
              <w:t>each</w:t>
            </w:r>
            <w:r w:rsidRPr="00354C05">
              <w:rPr>
                <w:rFonts w:ascii="Arial" w:hAnsi="Arial" w:cs="Arial"/>
                <w:sz w:val="20"/>
                <w:szCs w:val="20"/>
                <w:lang w:val="en-US"/>
              </w:rPr>
              <w:t xml:space="preserve"> author</w:t>
            </w:r>
            <w:r w:rsidR="00E45963" w:rsidRPr="00354C05">
              <w:rPr>
                <w:rFonts w:ascii="Arial" w:hAnsi="Arial" w:cs="Arial"/>
                <w:b w:val="0"/>
                <w:i/>
                <w:sz w:val="20"/>
                <w:szCs w:val="20"/>
                <w:lang w:val="en-US"/>
              </w:rPr>
              <w:t xml:space="preserve"> (indicating the corresponding author and each author's signature acknowledging acceptance of the Journal's public offer and compliance with its policies)</w:t>
            </w:r>
          </w:p>
          <w:p w14:paraId="6283B075" w14:textId="76A4F486" w:rsidR="00574EEB" w:rsidRPr="00354C05" w:rsidRDefault="008603DD" w:rsidP="00BE0B77">
            <w:pPr>
              <w:rPr>
                <w:rFonts w:ascii="Arial" w:hAnsi="Arial" w:cs="Arial"/>
                <w:b w:val="0"/>
                <w:i/>
                <w:sz w:val="20"/>
                <w:szCs w:val="20"/>
                <w:lang w:val="en-US"/>
              </w:rPr>
            </w:pPr>
            <w:r w:rsidRPr="00354C05">
              <w:rPr>
                <w:rFonts w:ascii="Arial" w:hAnsi="Arial" w:cs="Arial"/>
                <w:b w:val="0"/>
                <w:i/>
                <w:sz w:val="20"/>
                <w:szCs w:val="20"/>
                <w:lang w:val="en-US"/>
              </w:rPr>
              <w:t>The following information is mandatory</w:t>
            </w:r>
            <w:r w:rsidR="00574EEB" w:rsidRPr="00354C05">
              <w:rPr>
                <w:rFonts w:ascii="Arial" w:hAnsi="Arial" w:cs="Arial"/>
                <w:b w:val="0"/>
                <w:i/>
                <w:sz w:val="20"/>
                <w:szCs w:val="20"/>
                <w:lang w:val="en-US"/>
              </w:rPr>
              <w:t>: full first name, middle name and last name, academic degree, position and unit in affiliate, ORCID of the author (</w:t>
            </w:r>
            <w:r w:rsidR="00E45963" w:rsidRPr="00354C05">
              <w:rPr>
                <w:rFonts w:ascii="Arial" w:hAnsi="Arial" w:cs="Arial"/>
                <w:b w:val="0"/>
                <w:i/>
                <w:sz w:val="20"/>
                <w:szCs w:val="20"/>
                <w:lang w:val="en-US"/>
              </w:rPr>
              <w:t>preferably</w:t>
            </w:r>
            <w:r w:rsidR="00574EEB" w:rsidRPr="00354C05">
              <w:rPr>
                <w:rFonts w:ascii="Arial" w:hAnsi="Arial" w:cs="Arial"/>
                <w:b w:val="0"/>
                <w:i/>
                <w:sz w:val="20"/>
                <w:szCs w:val="20"/>
                <w:lang w:val="en-US"/>
              </w:rPr>
              <w:t xml:space="preserve">), personal signature </w:t>
            </w:r>
            <w:r w:rsidR="00574EEB" w:rsidRPr="00354C05">
              <w:rPr>
                <w:rFonts w:ascii="Arial" w:hAnsi="Arial" w:cs="Arial"/>
                <w:b w:val="0"/>
                <w:i/>
                <w:sz w:val="20"/>
                <w:szCs w:val="20"/>
                <w:u w:val="single"/>
                <w:lang w:val="en-US"/>
              </w:rPr>
              <w:t>of each author</w:t>
            </w:r>
            <w:r w:rsidR="00574EEB" w:rsidRPr="00354C05">
              <w:rPr>
                <w:rFonts w:ascii="Arial" w:hAnsi="Arial" w:cs="Arial"/>
                <w:b w:val="0"/>
                <w:i/>
                <w:sz w:val="20"/>
                <w:szCs w:val="20"/>
                <w:lang w:val="en-US"/>
              </w:rPr>
              <w:t xml:space="preserve"> (sent as a scan copy of this document). </w:t>
            </w:r>
          </w:p>
          <w:p w14:paraId="6A90A8E5" w14:textId="77777777" w:rsidR="00666A0C" w:rsidRPr="00E45963" w:rsidRDefault="00666A0C" w:rsidP="00666A0C">
            <w:pPr>
              <w:rPr>
                <w:rFonts w:ascii="Arial" w:hAnsi="Arial" w:cs="Arial"/>
                <w:b w:val="0"/>
                <w:i/>
                <w:sz w:val="20"/>
                <w:szCs w:val="20"/>
                <w:highlight w:val="yellow"/>
                <w:u w:val="single"/>
                <w:lang w:val="en-US"/>
              </w:rPr>
            </w:pPr>
            <w:r w:rsidRPr="00E45963">
              <w:rPr>
                <w:rFonts w:ascii="Arial" w:hAnsi="Arial" w:cs="Arial"/>
                <w:b w:val="0"/>
                <w:i/>
                <w:sz w:val="20"/>
                <w:szCs w:val="20"/>
                <w:u w:val="single"/>
                <w:lang w:val="en-US"/>
              </w:rPr>
              <w:t>The ORCID, telephone number, corporate mail, and full mailing address with the postal code for correspondence are required for the corresponding author.</w:t>
            </w:r>
          </w:p>
          <w:p w14:paraId="23B80BCE" w14:textId="18E7ABBC" w:rsidR="0089374D" w:rsidRPr="00354C05" w:rsidRDefault="0089374D" w:rsidP="00BE0B77">
            <w:pPr>
              <w:rPr>
                <w:rFonts w:ascii="Arial" w:hAnsi="Arial" w:cs="Arial"/>
                <w:b w:val="0"/>
                <w:i/>
                <w:sz w:val="20"/>
                <w:szCs w:val="20"/>
                <w:lang w:val="en-US"/>
              </w:rPr>
            </w:pPr>
            <w:r w:rsidRPr="00354C05">
              <w:rPr>
                <w:rFonts w:ascii="Arial" w:hAnsi="Arial" w:cs="Arial"/>
                <w:b w:val="0"/>
                <w:i/>
                <w:sz w:val="20"/>
                <w:szCs w:val="20"/>
                <w:lang w:val="en-US"/>
              </w:rPr>
              <w:t>The ORCID profile should be as complete as possible. It is preferable to include a corporate e-mail in addition to a personal one to avoid evaluation of the publication as fake by existing systems (one of the parameters).</w:t>
            </w:r>
          </w:p>
          <w:p w14:paraId="38C7BCE6" w14:textId="3F102CBA" w:rsidR="0089374D" w:rsidRPr="008603DD" w:rsidRDefault="0089374D" w:rsidP="0053561E">
            <w:pPr>
              <w:rPr>
                <w:sz w:val="16"/>
                <w:highlight w:val="yellow"/>
                <w:lang w:val="en-US"/>
              </w:rPr>
            </w:pPr>
          </w:p>
        </w:tc>
      </w:tr>
      <w:tr w:rsidR="0089374D" w:rsidRPr="00336AE8" w14:paraId="72CDDFE1" w14:textId="77777777" w:rsidTr="00F212CA">
        <w:trPr>
          <w:trHeight w:val="1738"/>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14:paraId="6815D4C8"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 xml:space="preserve">Ivan I. Ivanov </w:t>
            </w:r>
          </w:p>
          <w:p w14:paraId="2890EA94"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Dr. Sci. Med., Docent</w:t>
            </w:r>
          </w:p>
          <w:p w14:paraId="5A83F526"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 xml:space="preserve">Associate Professor at the Department of Clinical Pharmacology </w:t>
            </w:r>
          </w:p>
          <w:p w14:paraId="1360944A"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ORCID 1234-1234-1234-1234</w:t>
            </w:r>
          </w:p>
          <w:p w14:paraId="7B259A6B" w14:textId="77777777" w:rsidR="00E45963" w:rsidRPr="00E45963" w:rsidRDefault="00E45963" w:rsidP="00E45963">
            <w:pPr>
              <w:rPr>
                <w:rFonts w:ascii="Arial" w:hAnsi="Arial" w:cs="Arial"/>
                <w:b w:val="0"/>
                <w:color w:val="0070C0"/>
                <w:sz w:val="20"/>
                <w:szCs w:val="20"/>
                <w:lang w:val="en-US"/>
              </w:rPr>
            </w:pPr>
            <w:proofErr w:type="spellStart"/>
            <w:r w:rsidRPr="00E45963">
              <w:rPr>
                <w:rFonts w:ascii="Arial" w:hAnsi="Arial" w:cs="Arial"/>
                <w:b w:val="0"/>
                <w:color w:val="0070C0"/>
                <w:sz w:val="20"/>
                <w:szCs w:val="20"/>
                <w:lang w:val="en-US"/>
              </w:rPr>
              <w:t>Sechenov</w:t>
            </w:r>
            <w:proofErr w:type="spellEnd"/>
            <w:r w:rsidRPr="00E45963">
              <w:rPr>
                <w:rFonts w:ascii="Arial" w:hAnsi="Arial" w:cs="Arial"/>
                <w:b w:val="0"/>
                <w:color w:val="0070C0"/>
                <w:sz w:val="20"/>
                <w:szCs w:val="20"/>
                <w:lang w:val="en-US"/>
              </w:rPr>
              <w:t xml:space="preserve"> First Moscow State Medical University, Department of clinical pharmacology, </w:t>
            </w:r>
            <w:proofErr w:type="spellStart"/>
            <w:r w:rsidRPr="00E45963">
              <w:rPr>
                <w:rFonts w:ascii="Arial" w:hAnsi="Arial" w:cs="Arial"/>
                <w:b w:val="0"/>
                <w:color w:val="0070C0"/>
                <w:sz w:val="20"/>
                <w:szCs w:val="20"/>
                <w:lang w:val="en-US"/>
              </w:rPr>
              <w:t>Ul</w:t>
            </w:r>
            <w:proofErr w:type="spellEnd"/>
            <w:r w:rsidRPr="00E45963">
              <w:rPr>
                <w:rFonts w:ascii="Arial" w:hAnsi="Arial" w:cs="Arial"/>
                <w:b w:val="0"/>
                <w:color w:val="0070C0"/>
                <w:sz w:val="20"/>
                <w:szCs w:val="20"/>
                <w:lang w:val="en-US"/>
              </w:rPr>
              <w:t xml:space="preserve">. </w:t>
            </w:r>
            <w:proofErr w:type="spellStart"/>
            <w:r w:rsidRPr="00E45963">
              <w:rPr>
                <w:rFonts w:ascii="Arial" w:hAnsi="Arial" w:cs="Arial"/>
                <w:b w:val="0"/>
                <w:color w:val="0070C0"/>
                <w:sz w:val="20"/>
                <w:szCs w:val="20"/>
                <w:lang w:val="en-US"/>
              </w:rPr>
              <w:t>Trubetskaya</w:t>
            </w:r>
            <w:proofErr w:type="spellEnd"/>
            <w:r w:rsidRPr="00E45963">
              <w:rPr>
                <w:rFonts w:ascii="Arial" w:hAnsi="Arial" w:cs="Arial"/>
                <w:b w:val="0"/>
                <w:color w:val="0070C0"/>
                <w:sz w:val="20"/>
                <w:szCs w:val="20"/>
                <w:lang w:val="en-US"/>
              </w:rPr>
              <w:t xml:space="preserve"> 8-2, Moscow, 119991, Russian Federation</w:t>
            </w:r>
          </w:p>
          <w:p w14:paraId="6CA1FC45"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+7-123456789</w:t>
            </w:r>
          </w:p>
          <w:p w14:paraId="1D57D795"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Ivanov.ii@sechenov.ru</w:t>
            </w:r>
          </w:p>
          <w:p w14:paraId="3CBB8595" w14:textId="6540D2AE" w:rsid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Signature                 ___________________________________</w:t>
            </w:r>
          </w:p>
          <w:p w14:paraId="02DF4777" w14:textId="7E466235" w:rsidR="00E45963" w:rsidRDefault="00E45963" w:rsidP="00E45963">
            <w:pPr>
              <w:rPr>
                <w:rFonts w:ascii="Arial" w:hAnsi="Arial" w:cs="Arial"/>
                <w:b w:val="0"/>
                <w:color w:val="0070C0"/>
                <w:sz w:val="20"/>
                <w:szCs w:val="20"/>
                <w:lang w:val="en-US"/>
              </w:rPr>
            </w:pPr>
          </w:p>
          <w:p w14:paraId="30A1D1B1" w14:textId="77777777" w:rsidR="00E45963" w:rsidRPr="00E45963" w:rsidRDefault="00E45963" w:rsidP="00E45963">
            <w:pPr>
              <w:rPr>
                <w:rFonts w:ascii="Arial" w:hAnsi="Arial" w:cs="Arial"/>
                <w:b w:val="0"/>
                <w:color w:val="0070C0"/>
                <w:sz w:val="20"/>
                <w:szCs w:val="20"/>
                <w:lang w:val="en-US"/>
              </w:rPr>
            </w:pPr>
            <w:proofErr w:type="spellStart"/>
            <w:r w:rsidRPr="00E45963">
              <w:rPr>
                <w:rFonts w:ascii="Arial" w:hAnsi="Arial" w:cs="Arial"/>
                <w:b w:val="0"/>
                <w:color w:val="0070C0"/>
                <w:sz w:val="20"/>
                <w:szCs w:val="20"/>
                <w:lang w:val="en-US"/>
              </w:rPr>
              <w:t>Petrov</w:t>
            </w:r>
            <w:proofErr w:type="spellEnd"/>
            <w:r w:rsidRPr="00E45963">
              <w:rPr>
                <w:rFonts w:ascii="Arial" w:hAnsi="Arial" w:cs="Arial"/>
                <w:b w:val="0"/>
                <w:color w:val="0070C0"/>
                <w:sz w:val="20"/>
                <w:szCs w:val="20"/>
                <w:lang w:val="en-US"/>
              </w:rPr>
              <w:t xml:space="preserve"> P. </w:t>
            </w:r>
            <w:proofErr w:type="spellStart"/>
            <w:r w:rsidRPr="00E45963">
              <w:rPr>
                <w:rFonts w:ascii="Arial" w:hAnsi="Arial" w:cs="Arial"/>
                <w:b w:val="0"/>
                <w:color w:val="0070C0"/>
                <w:sz w:val="20"/>
                <w:szCs w:val="20"/>
                <w:lang w:val="en-US"/>
              </w:rPr>
              <w:t>Petrovich</w:t>
            </w:r>
            <w:proofErr w:type="spellEnd"/>
          </w:p>
          <w:p w14:paraId="4AF64EF0"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Head of the Department of Normal Physiology</w:t>
            </w:r>
          </w:p>
          <w:p w14:paraId="663F2CA5" w14:textId="77777777" w:rsidR="00E45963" w:rsidRPr="00E45963" w:rsidRDefault="00E45963" w:rsidP="00E45963">
            <w:pPr>
              <w:rPr>
                <w:rFonts w:ascii="Arial" w:hAnsi="Arial" w:cs="Arial"/>
                <w:b w:val="0"/>
                <w:color w:val="0070C0"/>
                <w:sz w:val="20"/>
                <w:szCs w:val="20"/>
                <w:lang w:val="en-US"/>
              </w:rPr>
            </w:pPr>
            <w:r w:rsidRPr="00E45963">
              <w:rPr>
                <w:rFonts w:ascii="Arial" w:hAnsi="Arial" w:cs="Arial"/>
                <w:b w:val="0"/>
                <w:color w:val="0070C0"/>
                <w:sz w:val="20"/>
                <w:szCs w:val="20"/>
                <w:lang w:val="en-US"/>
              </w:rPr>
              <w:t>ORCID 1234-1234-1234</w:t>
            </w:r>
          </w:p>
          <w:p w14:paraId="6D327EB7" w14:textId="20A09F85" w:rsidR="00E45963" w:rsidRDefault="00E45963" w:rsidP="00E45963">
            <w:pPr>
              <w:rPr>
                <w:rFonts w:ascii="Arial" w:hAnsi="Arial" w:cs="Arial"/>
                <w:b w:val="0"/>
                <w:color w:val="0070C0"/>
                <w:sz w:val="20"/>
                <w:szCs w:val="20"/>
                <w:highlight w:val="yellow"/>
                <w:lang w:val="en-US"/>
              </w:rPr>
            </w:pPr>
            <w:r w:rsidRPr="00E45963">
              <w:rPr>
                <w:rFonts w:ascii="Arial" w:hAnsi="Arial" w:cs="Arial"/>
                <w:b w:val="0"/>
                <w:color w:val="0070C0"/>
                <w:sz w:val="20"/>
                <w:szCs w:val="20"/>
                <w:lang w:val="en-US"/>
              </w:rPr>
              <w:t>Signature                 ___________________________________</w:t>
            </w:r>
          </w:p>
          <w:p w14:paraId="34210BC9" w14:textId="18F27AA4" w:rsidR="0089374D" w:rsidRPr="008603DD" w:rsidRDefault="0089374D" w:rsidP="002224C7">
            <w:pPr>
              <w:rPr>
                <w:rFonts w:ascii="Arial" w:hAnsi="Arial" w:cs="Arial"/>
                <w:b w:val="0"/>
                <w:sz w:val="20"/>
                <w:szCs w:val="20"/>
                <w:highlight w:val="yellow"/>
                <w:lang w:val="en-US"/>
              </w:rPr>
            </w:pPr>
          </w:p>
        </w:tc>
      </w:tr>
      <w:tr w:rsidR="002224C7" w:rsidRPr="00232562" w14:paraId="1FB59478"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5E4CA250" w14:textId="269848C0" w:rsidR="002224C7" w:rsidRPr="00B67530" w:rsidRDefault="00354C05" w:rsidP="00BE0B77">
            <w:pPr>
              <w:shd w:val="clear" w:color="auto" w:fill="F2F2F2" w:themeFill="background1" w:themeFillShade="F2"/>
              <w:spacing w:before="120" w:after="120"/>
              <w:rPr>
                <w:rFonts w:ascii="Arial" w:hAnsi="Arial" w:cs="Arial"/>
                <w:b w:val="0"/>
                <w:sz w:val="20"/>
                <w:szCs w:val="20"/>
                <w:lang w:val="en-US"/>
              </w:rPr>
            </w:pPr>
            <w:r w:rsidRPr="00354C05">
              <w:rPr>
                <w:rFonts w:ascii="Arial" w:hAnsi="Arial" w:cs="Arial"/>
                <w:sz w:val="20"/>
                <w:szCs w:val="20"/>
                <w:lang w:val="en-US"/>
              </w:rPr>
              <w:t>6</w:t>
            </w:r>
            <w:r w:rsidR="002224C7" w:rsidRPr="00B67530">
              <w:rPr>
                <w:rFonts w:ascii="Arial" w:hAnsi="Arial" w:cs="Arial"/>
                <w:sz w:val="20"/>
                <w:szCs w:val="20"/>
                <w:lang w:val="en-US"/>
              </w:rPr>
              <w:t xml:space="preserve">. </w:t>
            </w:r>
            <w:r w:rsidR="00B67530" w:rsidRPr="00B67530">
              <w:rPr>
                <w:rFonts w:ascii="Arial" w:hAnsi="Arial" w:cs="Arial"/>
                <w:sz w:val="20"/>
                <w:szCs w:val="20"/>
                <w:lang w:val="en-US"/>
              </w:rPr>
              <w:t>Declaration of potential conflict of interest</w:t>
            </w:r>
          </w:p>
          <w:p w14:paraId="3CFBB759" w14:textId="719E03CA" w:rsidR="002224C7" w:rsidRPr="00BE0B77" w:rsidRDefault="002224C7" w:rsidP="0077459D">
            <w:pPr>
              <w:spacing w:before="120" w:after="120"/>
              <w:rPr>
                <w:rFonts w:ascii="Arial" w:hAnsi="Arial" w:cs="Arial"/>
                <w:b w:val="0"/>
                <w:i/>
                <w:sz w:val="20"/>
                <w:szCs w:val="20"/>
                <w:lang w:val="en-US"/>
              </w:rPr>
            </w:pPr>
            <w:r w:rsidRPr="0053561E">
              <w:rPr>
                <w:rFonts w:ascii="Arial" w:hAnsi="Arial" w:cs="Arial"/>
                <w:b w:val="0"/>
                <w:i/>
                <w:sz w:val="20"/>
                <w:szCs w:val="20"/>
                <w:lang w:val="en-US"/>
              </w:rPr>
              <w:t>Corresponding author should provide</w:t>
            </w:r>
            <w:r w:rsidRPr="00BE0B77">
              <w:rPr>
                <w:rFonts w:ascii="Arial" w:hAnsi="Arial" w:cs="Arial"/>
                <w:i/>
                <w:sz w:val="20"/>
                <w:szCs w:val="20"/>
                <w:lang w:val="en-US"/>
              </w:rPr>
              <w:t xml:space="preserve"> ICMJE Disclosure Forms</w:t>
            </w:r>
            <w:r w:rsidRPr="0053561E">
              <w:rPr>
                <w:rFonts w:ascii="Arial" w:hAnsi="Arial" w:cs="Arial"/>
                <w:b w:val="0"/>
                <w:i/>
                <w:sz w:val="20"/>
                <w:szCs w:val="20"/>
                <w:lang w:val="en-US"/>
              </w:rPr>
              <w:t xml:space="preserve"> completed by each author</w:t>
            </w:r>
            <w:r w:rsidR="004852F6">
              <w:rPr>
                <w:rFonts w:ascii="Arial" w:hAnsi="Arial" w:cs="Arial"/>
                <w:b w:val="0"/>
                <w:i/>
                <w:sz w:val="20"/>
                <w:szCs w:val="20"/>
                <w:lang w:val="en-US"/>
              </w:rPr>
              <w:t xml:space="preserve"> in the WORD format archived as one file</w:t>
            </w:r>
            <w:r w:rsidRPr="0053561E">
              <w:rPr>
                <w:rFonts w:ascii="Arial" w:hAnsi="Arial" w:cs="Arial"/>
                <w:b w:val="0"/>
                <w:i/>
                <w:sz w:val="20"/>
                <w:szCs w:val="20"/>
                <w:lang w:val="en-US"/>
              </w:rPr>
              <w:t xml:space="preserve">. If </w:t>
            </w:r>
            <w:r w:rsidRPr="0077459D">
              <w:rPr>
                <w:rFonts w:ascii="Arial" w:hAnsi="Arial" w:cs="Arial"/>
                <w:b w:val="0"/>
                <w:i/>
                <w:sz w:val="20"/>
                <w:szCs w:val="20"/>
                <w:lang w:val="en-US"/>
              </w:rPr>
              <w:t>the answer is</w:t>
            </w:r>
            <w:r w:rsidR="0077459D" w:rsidRPr="0077459D">
              <w:rPr>
                <w:rFonts w:ascii="Arial" w:hAnsi="Arial" w:cs="Arial"/>
                <w:b w:val="0"/>
                <w:i/>
                <w:sz w:val="20"/>
                <w:szCs w:val="20"/>
                <w:lang w:val="en-US"/>
              </w:rPr>
              <w:t xml:space="preserve"> positive </w:t>
            </w:r>
            <w:r w:rsidRPr="0077459D">
              <w:rPr>
                <w:rFonts w:ascii="Arial" w:hAnsi="Arial" w:cs="Arial"/>
                <w:b w:val="0"/>
                <w:i/>
                <w:sz w:val="20"/>
                <w:szCs w:val="20"/>
                <w:lang w:val="en-US"/>
              </w:rPr>
              <w:t>on</w:t>
            </w:r>
            <w:r w:rsidRPr="0053561E">
              <w:rPr>
                <w:rFonts w:ascii="Arial" w:hAnsi="Arial" w:cs="Arial"/>
                <w:b w:val="0"/>
                <w:i/>
                <w:sz w:val="20"/>
                <w:szCs w:val="20"/>
                <w:lang w:val="en-US"/>
              </w:rPr>
              <w:t xml:space="preserve"> any of the items, the details </w:t>
            </w:r>
            <w:proofErr w:type="gramStart"/>
            <w:r w:rsidRPr="0053561E">
              <w:rPr>
                <w:rFonts w:ascii="Arial" w:hAnsi="Arial" w:cs="Arial"/>
                <w:b w:val="0"/>
                <w:i/>
                <w:sz w:val="20"/>
                <w:szCs w:val="20"/>
                <w:lang w:val="en-US"/>
              </w:rPr>
              <w:t>should be provided</w:t>
            </w:r>
            <w:proofErr w:type="gramEnd"/>
            <w:r w:rsidRPr="0053561E">
              <w:rPr>
                <w:rFonts w:ascii="Arial" w:hAnsi="Arial" w:cs="Arial"/>
                <w:b w:val="0"/>
                <w:i/>
                <w:sz w:val="20"/>
                <w:szCs w:val="20"/>
                <w:lang w:val="en-US"/>
              </w:rPr>
              <w:t>.</w:t>
            </w:r>
          </w:p>
        </w:tc>
      </w:tr>
      <w:tr w:rsidR="004764B4" w:rsidRPr="00232562" w14:paraId="20650606" w14:textId="77777777" w:rsidTr="004764B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14:paraId="3C1761FE" w14:textId="77777777" w:rsidR="004764B4" w:rsidRDefault="004764B4" w:rsidP="002224C7">
            <w:pPr>
              <w:spacing w:before="120" w:after="120"/>
              <w:rPr>
                <w:rFonts w:ascii="Arial" w:hAnsi="Arial" w:cs="Arial"/>
                <w:b w:val="0"/>
                <w:color w:val="0070C0"/>
                <w:sz w:val="20"/>
                <w:szCs w:val="20"/>
                <w:lang w:val="en-US"/>
              </w:rPr>
            </w:pPr>
            <w:r w:rsidRPr="004764B4">
              <w:rPr>
                <w:rFonts w:ascii="Arial" w:hAnsi="Arial" w:cs="Arial"/>
                <w:b w:val="0"/>
                <w:color w:val="0070C0"/>
                <w:sz w:val="20"/>
                <w:szCs w:val="20"/>
                <w:lang w:val="en-US"/>
              </w:rPr>
              <w:t xml:space="preserve">I.I. Ivanov – First Vice-President of Federation of Anesthesiologists and Intensivists; P.P. </w:t>
            </w:r>
            <w:proofErr w:type="spellStart"/>
            <w:r w:rsidRPr="004764B4">
              <w:rPr>
                <w:rFonts w:ascii="Arial" w:hAnsi="Arial" w:cs="Arial"/>
                <w:b w:val="0"/>
                <w:color w:val="0070C0"/>
                <w:sz w:val="20"/>
                <w:szCs w:val="20"/>
                <w:lang w:val="en-US"/>
              </w:rPr>
              <w:t>Petrov</w:t>
            </w:r>
            <w:proofErr w:type="spellEnd"/>
            <w:r w:rsidRPr="004764B4">
              <w:rPr>
                <w:rFonts w:ascii="Arial" w:hAnsi="Arial" w:cs="Arial"/>
                <w:b w:val="0"/>
                <w:color w:val="0070C0"/>
                <w:sz w:val="20"/>
                <w:szCs w:val="20"/>
                <w:lang w:val="en-US"/>
              </w:rPr>
              <w:t xml:space="preserve"> – President of Federation of Anesthesiologists and Intensivists. The authors declare no apparent or potential conflicts of interest related to the publication of this article.</w:t>
            </w:r>
          </w:p>
          <w:p w14:paraId="6754198C" w14:textId="17C78AE6" w:rsidR="004764B4" w:rsidRPr="004764B4" w:rsidRDefault="004764B4" w:rsidP="002224C7">
            <w:pPr>
              <w:spacing w:before="120" w:after="120"/>
              <w:rPr>
                <w:rFonts w:ascii="Arial" w:hAnsi="Arial" w:cs="Arial"/>
                <w:b w:val="0"/>
                <w:color w:val="0070C0"/>
                <w:sz w:val="20"/>
                <w:szCs w:val="20"/>
                <w:lang w:val="en-US"/>
              </w:rPr>
            </w:pPr>
            <w:proofErr w:type="spellStart"/>
            <w:r w:rsidRPr="004764B4">
              <w:rPr>
                <w:rFonts w:ascii="Arial" w:hAnsi="Arial" w:cs="Arial"/>
                <w:b w:val="0"/>
                <w:color w:val="0070C0"/>
                <w:sz w:val="20"/>
                <w:szCs w:val="20"/>
                <w:lang w:val="en-US"/>
              </w:rPr>
              <w:t>Gilmutdinova</w:t>
            </w:r>
            <w:proofErr w:type="spellEnd"/>
            <w:r w:rsidRPr="004764B4">
              <w:rPr>
                <w:rFonts w:ascii="Arial" w:hAnsi="Arial" w:cs="Arial"/>
                <w:b w:val="0"/>
                <w:color w:val="0070C0"/>
                <w:sz w:val="20"/>
                <w:szCs w:val="20"/>
                <w:lang w:val="en-US"/>
              </w:rPr>
              <w:t xml:space="preserve"> I.R., Kostromina </w:t>
            </w:r>
            <w:proofErr w:type="spellStart"/>
            <w:r w:rsidRPr="004764B4">
              <w:rPr>
                <w:rFonts w:ascii="Arial" w:hAnsi="Arial" w:cs="Arial"/>
                <w:b w:val="0"/>
                <w:color w:val="0070C0"/>
                <w:sz w:val="20"/>
                <w:szCs w:val="20"/>
                <w:lang w:val="en-US"/>
              </w:rPr>
              <w:t>E.Yu</w:t>
            </w:r>
            <w:proofErr w:type="spellEnd"/>
            <w:r w:rsidRPr="004764B4">
              <w:rPr>
                <w:rFonts w:ascii="Arial" w:hAnsi="Arial" w:cs="Arial"/>
                <w:b w:val="0"/>
                <w:color w:val="0070C0"/>
                <w:sz w:val="20"/>
                <w:szCs w:val="20"/>
                <w:lang w:val="en-US"/>
              </w:rPr>
              <w:t xml:space="preserve">., </w:t>
            </w:r>
            <w:proofErr w:type="spellStart"/>
            <w:r w:rsidRPr="004764B4">
              <w:rPr>
                <w:rFonts w:ascii="Arial" w:hAnsi="Arial" w:cs="Arial"/>
                <w:b w:val="0"/>
                <w:color w:val="0070C0"/>
                <w:sz w:val="20"/>
                <w:szCs w:val="20"/>
                <w:lang w:val="en-US"/>
              </w:rPr>
              <w:t>Yafarova</w:t>
            </w:r>
            <w:proofErr w:type="spellEnd"/>
            <w:r w:rsidRPr="004764B4">
              <w:rPr>
                <w:rFonts w:ascii="Arial" w:hAnsi="Arial" w:cs="Arial"/>
                <w:b w:val="0"/>
                <w:color w:val="0070C0"/>
                <w:sz w:val="20"/>
                <w:szCs w:val="20"/>
                <w:lang w:val="en-US"/>
              </w:rPr>
              <w:t xml:space="preserve"> </w:t>
            </w:r>
            <w:proofErr w:type="spellStart"/>
            <w:r w:rsidRPr="004764B4">
              <w:rPr>
                <w:rFonts w:ascii="Arial" w:hAnsi="Arial" w:cs="Arial"/>
                <w:b w:val="0"/>
                <w:color w:val="0070C0"/>
                <w:sz w:val="20"/>
                <w:szCs w:val="20"/>
                <w:lang w:val="en-US"/>
              </w:rPr>
              <w:t>I.Kh</w:t>
            </w:r>
            <w:proofErr w:type="spellEnd"/>
            <w:r w:rsidRPr="004764B4">
              <w:rPr>
                <w:rFonts w:ascii="Arial" w:hAnsi="Arial" w:cs="Arial"/>
                <w:b w:val="0"/>
                <w:color w:val="0070C0"/>
                <w:sz w:val="20"/>
                <w:szCs w:val="20"/>
                <w:lang w:val="en-US"/>
              </w:rPr>
              <w:t xml:space="preserve">., </w:t>
            </w:r>
            <w:proofErr w:type="spellStart"/>
            <w:r w:rsidRPr="004764B4">
              <w:rPr>
                <w:rFonts w:ascii="Arial" w:hAnsi="Arial" w:cs="Arial"/>
                <w:b w:val="0"/>
                <w:color w:val="0070C0"/>
                <w:sz w:val="20"/>
                <w:szCs w:val="20"/>
                <w:lang w:val="en-US"/>
              </w:rPr>
              <w:t>Moskalev</w:t>
            </w:r>
            <w:proofErr w:type="spellEnd"/>
            <w:r w:rsidRPr="004764B4">
              <w:rPr>
                <w:rFonts w:ascii="Arial" w:hAnsi="Arial" w:cs="Arial"/>
                <w:b w:val="0"/>
                <w:color w:val="0070C0"/>
                <w:sz w:val="20"/>
                <w:szCs w:val="20"/>
                <w:lang w:val="en-US"/>
              </w:rPr>
              <w:t xml:space="preserve"> A.A., </w:t>
            </w:r>
            <w:proofErr w:type="spellStart"/>
            <w:r w:rsidRPr="004764B4">
              <w:rPr>
                <w:rFonts w:ascii="Arial" w:hAnsi="Arial" w:cs="Arial"/>
                <w:b w:val="0"/>
                <w:color w:val="0070C0"/>
                <w:sz w:val="20"/>
                <w:szCs w:val="20"/>
                <w:lang w:val="en-US"/>
              </w:rPr>
              <w:t>Gilmutdinov</w:t>
            </w:r>
            <w:proofErr w:type="spellEnd"/>
            <w:r w:rsidRPr="004764B4">
              <w:rPr>
                <w:rFonts w:ascii="Arial" w:hAnsi="Arial" w:cs="Arial"/>
                <w:b w:val="0"/>
                <w:color w:val="0070C0"/>
                <w:sz w:val="20"/>
                <w:szCs w:val="20"/>
                <w:lang w:val="en-US"/>
              </w:rPr>
              <w:t xml:space="preserve"> R.G., </w:t>
            </w:r>
            <w:proofErr w:type="spellStart"/>
            <w:r w:rsidRPr="004764B4">
              <w:rPr>
                <w:rFonts w:ascii="Arial" w:hAnsi="Arial" w:cs="Arial"/>
                <w:b w:val="0"/>
                <w:color w:val="0070C0"/>
                <w:sz w:val="20"/>
                <w:szCs w:val="20"/>
                <w:lang w:val="en-US"/>
              </w:rPr>
              <w:t>Isaev</w:t>
            </w:r>
            <w:proofErr w:type="spellEnd"/>
            <w:r w:rsidRPr="004764B4">
              <w:rPr>
                <w:rFonts w:ascii="Arial" w:hAnsi="Arial" w:cs="Arial"/>
                <w:b w:val="0"/>
                <w:color w:val="0070C0"/>
                <w:sz w:val="20"/>
                <w:szCs w:val="20"/>
                <w:lang w:val="en-US"/>
              </w:rPr>
              <w:t xml:space="preserve"> A.N., </w:t>
            </w:r>
            <w:proofErr w:type="spellStart"/>
            <w:r w:rsidRPr="004764B4">
              <w:rPr>
                <w:rFonts w:ascii="Arial" w:hAnsi="Arial" w:cs="Arial"/>
                <w:b w:val="0"/>
                <w:color w:val="0070C0"/>
                <w:sz w:val="20"/>
                <w:szCs w:val="20"/>
                <w:lang w:val="en-US"/>
              </w:rPr>
              <w:t>Ershov</w:t>
            </w:r>
            <w:proofErr w:type="spellEnd"/>
            <w:r w:rsidRPr="004764B4">
              <w:rPr>
                <w:rFonts w:ascii="Arial" w:hAnsi="Arial" w:cs="Arial"/>
                <w:b w:val="0"/>
                <w:color w:val="0070C0"/>
                <w:sz w:val="20"/>
                <w:szCs w:val="20"/>
                <w:lang w:val="en-US"/>
              </w:rPr>
              <w:t xml:space="preserve"> A.V., </w:t>
            </w:r>
            <w:proofErr w:type="spellStart"/>
            <w:r w:rsidRPr="004764B4">
              <w:rPr>
                <w:rFonts w:ascii="Arial" w:hAnsi="Arial" w:cs="Arial"/>
                <w:b w:val="0"/>
                <w:color w:val="0070C0"/>
                <w:sz w:val="20"/>
                <w:szCs w:val="20"/>
                <w:lang w:val="en-US"/>
              </w:rPr>
              <w:t>Fesiun</w:t>
            </w:r>
            <w:proofErr w:type="spellEnd"/>
            <w:r w:rsidRPr="004764B4">
              <w:rPr>
                <w:rFonts w:ascii="Arial" w:hAnsi="Arial" w:cs="Arial"/>
                <w:b w:val="0"/>
                <w:color w:val="0070C0"/>
                <w:sz w:val="20"/>
                <w:szCs w:val="20"/>
                <w:lang w:val="en-US"/>
              </w:rPr>
              <w:t xml:space="preserve"> A.D. are the authors of patent RU 2788817 C1 from 24.01.23 "Method of apparatus plasmapheresis procedures with replacement of circulating plasma volume to correct biological age in healthy people aged 40-55".</w:t>
            </w:r>
          </w:p>
        </w:tc>
      </w:tr>
      <w:tr w:rsidR="002224C7" w:rsidRPr="0053561E" w14:paraId="4DEC4A24"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6526CC25" w14:textId="2E0BB84C" w:rsidR="002224C7" w:rsidRPr="007D4313" w:rsidRDefault="00354C05" w:rsidP="002224C7">
            <w:pPr>
              <w:spacing w:before="120" w:after="120"/>
              <w:rPr>
                <w:rFonts w:ascii="Arial" w:hAnsi="Arial" w:cs="Arial"/>
                <w:b w:val="0"/>
                <w:sz w:val="20"/>
                <w:szCs w:val="24"/>
                <w:lang w:val="en-US"/>
              </w:rPr>
            </w:pPr>
            <w:r>
              <w:rPr>
                <w:rFonts w:ascii="Arial" w:hAnsi="Arial" w:cs="Arial"/>
                <w:sz w:val="20"/>
                <w:szCs w:val="24"/>
                <w:lang w:val="en-US"/>
              </w:rPr>
              <w:t>7</w:t>
            </w:r>
            <w:r w:rsidR="002224C7" w:rsidRPr="007D4313">
              <w:rPr>
                <w:rFonts w:ascii="Arial" w:hAnsi="Arial" w:cs="Arial"/>
                <w:sz w:val="20"/>
                <w:szCs w:val="24"/>
                <w:lang w:val="en-US"/>
              </w:rPr>
              <w:t>. Authors’ Contribution</w:t>
            </w:r>
          </w:p>
          <w:p w14:paraId="5EA05824" w14:textId="656C599B" w:rsidR="002224C7" w:rsidRPr="00B67AD7" w:rsidRDefault="002C4FAF" w:rsidP="002224C7">
            <w:pPr>
              <w:rPr>
                <w:rFonts w:ascii="Arial" w:hAnsi="Arial" w:cs="Arial"/>
                <w:bCs w:val="0"/>
                <w:i/>
                <w:sz w:val="20"/>
                <w:szCs w:val="24"/>
                <w:lang w:val="en-US"/>
              </w:rPr>
            </w:pPr>
            <w:r w:rsidRPr="00B67AD7">
              <w:rPr>
                <w:rFonts w:ascii="Arial" w:hAnsi="Arial" w:cs="Arial"/>
                <w:b w:val="0"/>
                <w:i/>
                <w:sz w:val="20"/>
                <w:szCs w:val="24"/>
                <w:lang w:val="en-US"/>
              </w:rPr>
              <w:t xml:space="preserve">Each author's contribution to the research and preparation of the manuscript </w:t>
            </w:r>
            <w:proofErr w:type="gramStart"/>
            <w:r w:rsidRPr="00B67AD7">
              <w:rPr>
                <w:rFonts w:ascii="Arial" w:hAnsi="Arial" w:cs="Arial"/>
                <w:b w:val="0"/>
                <w:i/>
                <w:sz w:val="20"/>
                <w:szCs w:val="24"/>
                <w:lang w:val="en-US"/>
              </w:rPr>
              <w:t>should be indicated</w:t>
            </w:r>
            <w:proofErr w:type="gramEnd"/>
            <w:r w:rsidRPr="00B67AD7">
              <w:rPr>
                <w:rFonts w:ascii="Arial" w:hAnsi="Arial" w:cs="Arial"/>
                <w:b w:val="0"/>
                <w:i/>
                <w:sz w:val="20"/>
                <w:szCs w:val="24"/>
                <w:lang w:val="en-US"/>
              </w:rPr>
              <w:t xml:space="preserve">. The Journal welcomes the use of the </w:t>
            </w:r>
            <w:proofErr w:type="spellStart"/>
            <w:r w:rsidRPr="00B67AD7">
              <w:rPr>
                <w:rFonts w:ascii="Arial" w:hAnsi="Arial" w:cs="Arial"/>
                <w:b w:val="0"/>
                <w:i/>
                <w:sz w:val="20"/>
                <w:szCs w:val="24"/>
                <w:lang w:val="en-US"/>
              </w:rPr>
              <w:t>CrediT</w:t>
            </w:r>
            <w:proofErr w:type="spellEnd"/>
            <w:r w:rsidRPr="00B67AD7">
              <w:rPr>
                <w:rFonts w:ascii="Arial" w:hAnsi="Arial" w:cs="Arial"/>
                <w:b w:val="0"/>
                <w:i/>
                <w:sz w:val="20"/>
                <w:szCs w:val="24"/>
                <w:lang w:val="en-US"/>
              </w:rPr>
              <w:t xml:space="preserve"> system (Contributor Roles Taxonomy), which offers the following 14 types of contributions. A more detailed description of them is available on the </w:t>
            </w:r>
            <w:hyperlink r:id="rId11" w:history="1">
              <w:r w:rsidRPr="00B67AD7">
                <w:rPr>
                  <w:rStyle w:val="a4"/>
                  <w:rFonts w:ascii="Arial" w:hAnsi="Arial" w:cs="Arial"/>
                  <w:b w:val="0"/>
                  <w:bCs w:val="0"/>
                  <w:i/>
                  <w:sz w:val="20"/>
                  <w:szCs w:val="24"/>
                  <w:lang w:val="en-US"/>
                </w:rPr>
                <w:t>website</w:t>
              </w:r>
            </w:hyperlink>
            <w:r w:rsidRPr="00B67AD7">
              <w:rPr>
                <w:rFonts w:ascii="Arial" w:hAnsi="Arial" w:cs="Arial"/>
                <w:b w:val="0"/>
                <w:i/>
                <w:sz w:val="20"/>
                <w:szCs w:val="24"/>
                <w:lang w:val="en-US"/>
              </w:rPr>
              <w:t>.</w:t>
            </w:r>
            <w:r w:rsidRPr="00B67AD7">
              <w:rPr>
                <w:rFonts w:ascii="Arial" w:hAnsi="Arial" w:cs="Arial"/>
                <w:bCs w:val="0"/>
                <w:i/>
                <w:sz w:val="20"/>
                <w:szCs w:val="24"/>
                <w:lang w:val="en-US"/>
              </w:rPr>
              <w:t xml:space="preserve"> </w:t>
            </w:r>
          </w:p>
          <w:tbl>
            <w:tblPr>
              <w:tblW w:w="8062" w:type="dxa"/>
              <w:tblLook w:val="04A0" w:firstRow="1" w:lastRow="0" w:firstColumn="1" w:lastColumn="0" w:noHBand="0" w:noVBand="1"/>
            </w:tblPr>
            <w:tblGrid>
              <w:gridCol w:w="8062"/>
            </w:tblGrid>
            <w:tr w:rsidR="002C4FAF" w:rsidRPr="00373707" w14:paraId="5C966D48" w14:textId="778C6939" w:rsidTr="002C4FAF">
              <w:trPr>
                <w:trHeight w:val="20"/>
              </w:trPr>
              <w:tc>
                <w:tcPr>
                  <w:tcW w:w="8062" w:type="dxa"/>
                  <w:vAlign w:val="bottom"/>
                </w:tcPr>
                <w:p w14:paraId="60ADB767" w14:textId="0361C276"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Conceptualization</w:t>
                  </w:r>
                  <w:proofErr w:type="spellEnd"/>
                </w:p>
              </w:tc>
            </w:tr>
            <w:tr w:rsidR="002C4FAF" w:rsidRPr="00373707" w14:paraId="094D8BC7" w14:textId="586DECC0" w:rsidTr="002C4FAF">
              <w:trPr>
                <w:trHeight w:val="20"/>
              </w:trPr>
              <w:tc>
                <w:tcPr>
                  <w:tcW w:w="8062" w:type="dxa"/>
                  <w:vAlign w:val="bottom"/>
                </w:tcPr>
                <w:p w14:paraId="0C207152" w14:textId="53A81C06"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Methodology</w:t>
                  </w:r>
                  <w:proofErr w:type="spellEnd"/>
                </w:p>
              </w:tc>
            </w:tr>
            <w:tr w:rsidR="002C4FAF" w:rsidRPr="00373707" w14:paraId="0B4651F7" w14:textId="7347E5B9" w:rsidTr="002C4FAF">
              <w:trPr>
                <w:trHeight w:val="20"/>
              </w:trPr>
              <w:tc>
                <w:tcPr>
                  <w:tcW w:w="8062" w:type="dxa"/>
                  <w:vAlign w:val="bottom"/>
                </w:tcPr>
                <w:p w14:paraId="2844D85A" w14:textId="742CCF22"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Software</w:t>
                  </w:r>
                  <w:proofErr w:type="spellEnd"/>
                </w:p>
              </w:tc>
            </w:tr>
            <w:tr w:rsidR="002C4FAF" w:rsidRPr="00373707" w14:paraId="13A3B0A6" w14:textId="76132E67" w:rsidTr="002C4FAF">
              <w:trPr>
                <w:trHeight w:val="20"/>
              </w:trPr>
              <w:tc>
                <w:tcPr>
                  <w:tcW w:w="8062" w:type="dxa"/>
                  <w:vAlign w:val="bottom"/>
                </w:tcPr>
                <w:p w14:paraId="58E82AB7" w14:textId="5DBB8DB6"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Validation</w:t>
                  </w:r>
                  <w:proofErr w:type="spellEnd"/>
                </w:p>
              </w:tc>
            </w:tr>
            <w:tr w:rsidR="002C4FAF" w:rsidRPr="00373707" w14:paraId="213214A8" w14:textId="7F387A25" w:rsidTr="002C4FAF">
              <w:trPr>
                <w:trHeight w:val="20"/>
              </w:trPr>
              <w:tc>
                <w:tcPr>
                  <w:tcW w:w="8062" w:type="dxa"/>
                  <w:vAlign w:val="bottom"/>
                </w:tcPr>
                <w:p w14:paraId="34B2E763" w14:textId="4E6383E0"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lastRenderedPageBreak/>
                    <w:t>Formal</w:t>
                  </w:r>
                  <w:proofErr w:type="spellEnd"/>
                  <w:r w:rsidRPr="00373707">
                    <w:rPr>
                      <w:rFonts w:ascii="Arial" w:hAnsi="Arial" w:cs="Arial"/>
                      <w:color w:val="000000"/>
                      <w:sz w:val="20"/>
                      <w:szCs w:val="20"/>
                    </w:rPr>
                    <w:t xml:space="preserve"> </w:t>
                  </w:r>
                  <w:proofErr w:type="spellStart"/>
                  <w:r w:rsidRPr="00373707">
                    <w:rPr>
                      <w:rFonts w:ascii="Arial" w:hAnsi="Arial" w:cs="Arial"/>
                      <w:color w:val="000000"/>
                      <w:sz w:val="20"/>
                      <w:szCs w:val="20"/>
                    </w:rPr>
                    <w:t>analysis</w:t>
                  </w:r>
                  <w:proofErr w:type="spellEnd"/>
                </w:p>
              </w:tc>
            </w:tr>
            <w:tr w:rsidR="002C4FAF" w:rsidRPr="00373707" w14:paraId="0EDEC261" w14:textId="5AC70A15" w:rsidTr="002C4FAF">
              <w:trPr>
                <w:trHeight w:val="20"/>
              </w:trPr>
              <w:tc>
                <w:tcPr>
                  <w:tcW w:w="8062" w:type="dxa"/>
                  <w:vAlign w:val="bottom"/>
                </w:tcPr>
                <w:p w14:paraId="20DA9C13" w14:textId="7DA25393"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Investigation</w:t>
                  </w:r>
                  <w:proofErr w:type="spellEnd"/>
                </w:p>
              </w:tc>
            </w:tr>
            <w:tr w:rsidR="002C4FAF" w:rsidRPr="00373707" w14:paraId="62BE71FE" w14:textId="576D23F7" w:rsidTr="002C4FAF">
              <w:trPr>
                <w:trHeight w:val="20"/>
              </w:trPr>
              <w:tc>
                <w:tcPr>
                  <w:tcW w:w="8062" w:type="dxa"/>
                  <w:vAlign w:val="bottom"/>
                </w:tcPr>
                <w:p w14:paraId="1109946C" w14:textId="378FB6F8"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Resources</w:t>
                  </w:r>
                  <w:proofErr w:type="spellEnd"/>
                </w:p>
              </w:tc>
            </w:tr>
            <w:tr w:rsidR="002C4FAF" w:rsidRPr="00373707" w14:paraId="7B11E746" w14:textId="1F6B29BA" w:rsidTr="002C4FAF">
              <w:trPr>
                <w:trHeight w:val="20"/>
              </w:trPr>
              <w:tc>
                <w:tcPr>
                  <w:tcW w:w="8062" w:type="dxa"/>
                  <w:vAlign w:val="bottom"/>
                </w:tcPr>
                <w:p w14:paraId="6D2C920B" w14:textId="61EBA927"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Data</w:t>
                  </w:r>
                  <w:proofErr w:type="spellEnd"/>
                  <w:r w:rsidRPr="00373707">
                    <w:rPr>
                      <w:rFonts w:ascii="Arial" w:hAnsi="Arial" w:cs="Arial"/>
                      <w:color w:val="000000"/>
                      <w:sz w:val="20"/>
                      <w:szCs w:val="20"/>
                    </w:rPr>
                    <w:t xml:space="preserve"> </w:t>
                  </w:r>
                  <w:proofErr w:type="spellStart"/>
                  <w:r w:rsidRPr="00373707">
                    <w:rPr>
                      <w:rFonts w:ascii="Arial" w:hAnsi="Arial" w:cs="Arial"/>
                      <w:color w:val="000000"/>
                      <w:sz w:val="20"/>
                      <w:szCs w:val="20"/>
                    </w:rPr>
                    <w:t>Curation</w:t>
                  </w:r>
                  <w:proofErr w:type="spellEnd"/>
                </w:p>
              </w:tc>
            </w:tr>
            <w:tr w:rsidR="002C4FAF" w:rsidRPr="00373707" w14:paraId="1F25B400" w14:textId="28C5326F" w:rsidTr="002C4FAF">
              <w:trPr>
                <w:trHeight w:val="20"/>
              </w:trPr>
              <w:tc>
                <w:tcPr>
                  <w:tcW w:w="8062" w:type="dxa"/>
                  <w:vAlign w:val="bottom"/>
                </w:tcPr>
                <w:p w14:paraId="302C8A11" w14:textId="37B97B6D"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Writing</w:t>
                  </w:r>
                  <w:proofErr w:type="spellEnd"/>
                  <w:r w:rsidRPr="00373707">
                    <w:rPr>
                      <w:rFonts w:ascii="Arial" w:hAnsi="Arial" w:cs="Arial"/>
                      <w:color w:val="000000"/>
                      <w:sz w:val="20"/>
                      <w:szCs w:val="20"/>
                    </w:rPr>
                    <w:t xml:space="preserve"> – </w:t>
                  </w:r>
                  <w:proofErr w:type="spellStart"/>
                  <w:r w:rsidRPr="00373707">
                    <w:rPr>
                      <w:rFonts w:ascii="Arial" w:hAnsi="Arial" w:cs="Arial"/>
                      <w:color w:val="000000"/>
                      <w:sz w:val="20"/>
                      <w:szCs w:val="20"/>
                    </w:rPr>
                    <w:t>Original</w:t>
                  </w:r>
                  <w:proofErr w:type="spellEnd"/>
                  <w:r w:rsidRPr="00373707">
                    <w:rPr>
                      <w:rFonts w:ascii="Arial" w:hAnsi="Arial" w:cs="Arial"/>
                      <w:color w:val="000000"/>
                      <w:sz w:val="20"/>
                      <w:szCs w:val="20"/>
                    </w:rPr>
                    <w:t xml:space="preserve"> </w:t>
                  </w:r>
                  <w:proofErr w:type="spellStart"/>
                  <w:r w:rsidRPr="00373707">
                    <w:rPr>
                      <w:rFonts w:ascii="Arial" w:hAnsi="Arial" w:cs="Arial"/>
                      <w:color w:val="000000"/>
                      <w:sz w:val="20"/>
                      <w:szCs w:val="20"/>
                    </w:rPr>
                    <w:t>Draft</w:t>
                  </w:r>
                  <w:proofErr w:type="spellEnd"/>
                </w:p>
              </w:tc>
            </w:tr>
            <w:tr w:rsidR="002C4FAF" w:rsidRPr="00373707" w14:paraId="6970221C" w14:textId="61C0E8DA" w:rsidTr="002C4FAF">
              <w:trPr>
                <w:trHeight w:val="20"/>
              </w:trPr>
              <w:tc>
                <w:tcPr>
                  <w:tcW w:w="8062" w:type="dxa"/>
                  <w:vAlign w:val="bottom"/>
                </w:tcPr>
                <w:p w14:paraId="40B1CE62" w14:textId="0047619E"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Writing</w:t>
                  </w:r>
                  <w:proofErr w:type="spellEnd"/>
                  <w:r w:rsidRPr="00373707">
                    <w:rPr>
                      <w:rFonts w:ascii="Arial" w:hAnsi="Arial" w:cs="Arial"/>
                      <w:color w:val="000000"/>
                      <w:sz w:val="20"/>
                      <w:szCs w:val="20"/>
                    </w:rPr>
                    <w:t xml:space="preserve"> – </w:t>
                  </w:r>
                  <w:proofErr w:type="spellStart"/>
                  <w:r w:rsidRPr="00373707">
                    <w:rPr>
                      <w:rFonts w:ascii="Arial" w:hAnsi="Arial" w:cs="Arial"/>
                      <w:color w:val="000000"/>
                      <w:sz w:val="20"/>
                      <w:szCs w:val="20"/>
                    </w:rPr>
                    <w:t>Review</w:t>
                  </w:r>
                  <w:proofErr w:type="spellEnd"/>
                  <w:r w:rsidRPr="00373707">
                    <w:rPr>
                      <w:rFonts w:ascii="Arial" w:hAnsi="Arial" w:cs="Arial"/>
                      <w:color w:val="000000"/>
                      <w:sz w:val="20"/>
                      <w:szCs w:val="20"/>
                    </w:rPr>
                    <w:t xml:space="preserve"> &amp; </w:t>
                  </w:r>
                  <w:proofErr w:type="spellStart"/>
                  <w:r w:rsidRPr="00373707">
                    <w:rPr>
                      <w:rFonts w:ascii="Arial" w:hAnsi="Arial" w:cs="Arial"/>
                      <w:color w:val="000000"/>
                      <w:sz w:val="20"/>
                      <w:szCs w:val="20"/>
                    </w:rPr>
                    <w:t>Editing</w:t>
                  </w:r>
                  <w:proofErr w:type="spellEnd"/>
                </w:p>
              </w:tc>
            </w:tr>
            <w:tr w:rsidR="002C4FAF" w:rsidRPr="00373707" w14:paraId="69EBBE96" w14:textId="4D789FF9" w:rsidTr="002C4FAF">
              <w:trPr>
                <w:trHeight w:val="20"/>
              </w:trPr>
              <w:tc>
                <w:tcPr>
                  <w:tcW w:w="8062" w:type="dxa"/>
                  <w:vAlign w:val="bottom"/>
                </w:tcPr>
                <w:p w14:paraId="279DE86E" w14:textId="6FEA8512"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Visualization</w:t>
                  </w:r>
                  <w:proofErr w:type="spellEnd"/>
                </w:p>
              </w:tc>
            </w:tr>
            <w:tr w:rsidR="002C4FAF" w:rsidRPr="00373707" w14:paraId="2E18714B" w14:textId="12FFFDD3" w:rsidTr="002C4FAF">
              <w:trPr>
                <w:trHeight w:val="20"/>
              </w:trPr>
              <w:tc>
                <w:tcPr>
                  <w:tcW w:w="8062" w:type="dxa"/>
                  <w:vAlign w:val="bottom"/>
                </w:tcPr>
                <w:p w14:paraId="01B94BEB" w14:textId="3CA215B1"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Supervision</w:t>
                  </w:r>
                  <w:proofErr w:type="spellEnd"/>
                </w:p>
              </w:tc>
            </w:tr>
            <w:tr w:rsidR="002C4FAF" w:rsidRPr="00373707" w14:paraId="0DE45F31" w14:textId="3126FE4C" w:rsidTr="002C4FAF">
              <w:trPr>
                <w:trHeight w:val="20"/>
              </w:trPr>
              <w:tc>
                <w:tcPr>
                  <w:tcW w:w="8062" w:type="dxa"/>
                  <w:vAlign w:val="bottom"/>
                </w:tcPr>
                <w:p w14:paraId="3FF66FAB" w14:textId="6C26C697"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Project</w:t>
                  </w:r>
                  <w:proofErr w:type="spellEnd"/>
                  <w:r w:rsidRPr="00373707">
                    <w:rPr>
                      <w:rFonts w:ascii="Arial" w:hAnsi="Arial" w:cs="Arial"/>
                      <w:color w:val="000000"/>
                      <w:sz w:val="20"/>
                      <w:szCs w:val="20"/>
                    </w:rPr>
                    <w:t xml:space="preserve"> </w:t>
                  </w:r>
                  <w:proofErr w:type="spellStart"/>
                  <w:r w:rsidRPr="00373707">
                    <w:rPr>
                      <w:rFonts w:ascii="Arial" w:hAnsi="Arial" w:cs="Arial"/>
                      <w:color w:val="000000"/>
                      <w:sz w:val="20"/>
                      <w:szCs w:val="20"/>
                    </w:rPr>
                    <w:t>administration</w:t>
                  </w:r>
                  <w:proofErr w:type="spellEnd"/>
                </w:p>
              </w:tc>
            </w:tr>
            <w:tr w:rsidR="002C4FAF" w:rsidRPr="00373707" w14:paraId="4D539866" w14:textId="269D7609" w:rsidTr="002C4FAF">
              <w:trPr>
                <w:trHeight w:val="20"/>
              </w:trPr>
              <w:tc>
                <w:tcPr>
                  <w:tcW w:w="8062" w:type="dxa"/>
                  <w:vAlign w:val="bottom"/>
                </w:tcPr>
                <w:p w14:paraId="01C5EF65" w14:textId="217DAB0B" w:rsidR="002C4FAF" w:rsidRPr="00373707" w:rsidRDefault="002C4FAF" w:rsidP="00BE0B77">
                  <w:pPr>
                    <w:pStyle w:val="a3"/>
                    <w:numPr>
                      <w:ilvl w:val="0"/>
                      <w:numId w:val="30"/>
                    </w:numPr>
                    <w:spacing w:line="259" w:lineRule="auto"/>
                    <w:rPr>
                      <w:rFonts w:ascii="Arial" w:hAnsi="Arial" w:cs="Arial"/>
                      <w:sz w:val="20"/>
                      <w:szCs w:val="20"/>
                    </w:rPr>
                  </w:pPr>
                  <w:proofErr w:type="spellStart"/>
                  <w:r w:rsidRPr="00373707">
                    <w:rPr>
                      <w:rFonts w:ascii="Arial" w:hAnsi="Arial" w:cs="Arial"/>
                      <w:color w:val="000000"/>
                      <w:sz w:val="20"/>
                      <w:szCs w:val="20"/>
                    </w:rPr>
                    <w:t>Funding</w:t>
                  </w:r>
                  <w:proofErr w:type="spellEnd"/>
                  <w:r w:rsidRPr="00373707">
                    <w:rPr>
                      <w:rFonts w:ascii="Arial" w:hAnsi="Arial" w:cs="Arial"/>
                      <w:color w:val="000000"/>
                      <w:sz w:val="20"/>
                      <w:szCs w:val="20"/>
                    </w:rPr>
                    <w:t xml:space="preserve"> </w:t>
                  </w:r>
                  <w:proofErr w:type="spellStart"/>
                  <w:r w:rsidRPr="00373707">
                    <w:rPr>
                      <w:rFonts w:ascii="Arial" w:hAnsi="Arial" w:cs="Arial"/>
                      <w:color w:val="000000"/>
                      <w:sz w:val="20"/>
                      <w:szCs w:val="20"/>
                    </w:rPr>
                    <w:t>acquisition</w:t>
                  </w:r>
                  <w:proofErr w:type="spellEnd"/>
                </w:p>
              </w:tc>
            </w:tr>
          </w:tbl>
          <w:p w14:paraId="63123E48" w14:textId="2A35258F" w:rsidR="00BE0B77" w:rsidRPr="00373707" w:rsidRDefault="00BE0B77" w:rsidP="002224C7">
            <w:pPr>
              <w:spacing w:before="120" w:after="120"/>
              <w:rPr>
                <w:rFonts w:ascii="Times New Roman" w:hAnsi="Times New Roman" w:cs="Times New Roman"/>
                <w:b w:val="0"/>
                <w:i/>
                <w:szCs w:val="24"/>
                <w:u w:val="single"/>
              </w:rPr>
            </w:pPr>
          </w:p>
        </w:tc>
      </w:tr>
      <w:tr w:rsidR="0088662B" w:rsidRPr="00336AE8" w14:paraId="1C0E1A73" w14:textId="77777777" w:rsidTr="001E7FCC">
        <w:trPr>
          <w:trHeight w:val="103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14:paraId="71E1263C" w14:textId="16C7954A" w:rsidR="0088662B" w:rsidRPr="001E7FCC" w:rsidRDefault="0088662B" w:rsidP="002224C7">
            <w:pPr>
              <w:rPr>
                <w:rFonts w:ascii="Arial" w:hAnsi="Arial" w:cs="Arial"/>
                <w:b w:val="0"/>
                <w:color w:val="0070C0"/>
                <w:sz w:val="20"/>
                <w:szCs w:val="24"/>
                <w:lang w:val="en-US"/>
              </w:rPr>
            </w:pPr>
            <w:r w:rsidRPr="001E7FCC">
              <w:rPr>
                <w:rFonts w:ascii="Arial" w:hAnsi="Arial" w:cs="Arial"/>
                <w:color w:val="0070C0"/>
                <w:sz w:val="20"/>
                <w:szCs w:val="24"/>
                <w:lang w:val="en-US"/>
              </w:rPr>
              <w:lastRenderedPageBreak/>
              <w:t>Ivanov I.I</w:t>
            </w:r>
          </w:p>
          <w:p w14:paraId="13A45A99" w14:textId="0EEBC112" w:rsidR="0088662B" w:rsidRPr="001E7FCC" w:rsidRDefault="0088662B" w:rsidP="0088662B">
            <w:pPr>
              <w:tabs>
                <w:tab w:val="center" w:pos="4031"/>
              </w:tabs>
              <w:rPr>
                <w:rFonts w:ascii="Arial" w:hAnsi="Arial" w:cs="Arial"/>
                <w:b w:val="0"/>
                <w:color w:val="0070C0"/>
                <w:sz w:val="20"/>
                <w:szCs w:val="24"/>
                <w:lang w:val="en-US"/>
              </w:rPr>
            </w:pPr>
            <w:r w:rsidRPr="001E7FCC">
              <w:rPr>
                <w:rFonts w:ascii="Arial" w:hAnsi="Arial" w:cs="Arial"/>
                <w:b w:val="0"/>
                <w:color w:val="0070C0"/>
                <w:sz w:val="20"/>
                <w:szCs w:val="24"/>
                <w:lang w:val="en-US"/>
              </w:rPr>
              <w:t>data analysis, writing and editing; …</w:t>
            </w:r>
          </w:p>
          <w:p w14:paraId="09BD893E" w14:textId="77777777" w:rsidR="00392833" w:rsidRDefault="00392833" w:rsidP="0088662B">
            <w:pPr>
              <w:rPr>
                <w:rFonts w:ascii="Arial" w:hAnsi="Arial" w:cs="Arial"/>
                <w:color w:val="0070C0"/>
                <w:sz w:val="20"/>
                <w:szCs w:val="24"/>
                <w:lang w:val="en-US"/>
              </w:rPr>
            </w:pPr>
          </w:p>
          <w:p w14:paraId="3AD469CA" w14:textId="04249039" w:rsidR="0088662B" w:rsidRDefault="0088662B" w:rsidP="0088662B">
            <w:pPr>
              <w:rPr>
                <w:rFonts w:ascii="Arial" w:hAnsi="Arial" w:cs="Arial"/>
                <w:color w:val="0070C0"/>
                <w:sz w:val="20"/>
                <w:szCs w:val="24"/>
                <w:lang w:val="en-US"/>
              </w:rPr>
            </w:pPr>
            <w:proofErr w:type="spellStart"/>
            <w:r w:rsidRPr="001E7FCC">
              <w:rPr>
                <w:rFonts w:ascii="Arial" w:hAnsi="Arial" w:cs="Arial"/>
                <w:color w:val="0070C0"/>
                <w:sz w:val="20"/>
                <w:szCs w:val="24"/>
                <w:lang w:val="en-US"/>
              </w:rPr>
              <w:t>Petrov</w:t>
            </w:r>
            <w:proofErr w:type="spellEnd"/>
            <w:r w:rsidRPr="001E7FCC">
              <w:rPr>
                <w:rFonts w:ascii="Arial" w:hAnsi="Arial" w:cs="Arial"/>
                <w:color w:val="0070C0"/>
                <w:sz w:val="20"/>
                <w:szCs w:val="24"/>
                <w:lang w:val="en-US"/>
              </w:rPr>
              <w:t xml:space="preserve"> P.P.</w:t>
            </w:r>
          </w:p>
          <w:p w14:paraId="1BCC9BA2" w14:textId="77777777" w:rsidR="0088662B" w:rsidRDefault="001E7FCC" w:rsidP="001E7FCC">
            <w:pPr>
              <w:rPr>
                <w:rFonts w:ascii="Arial" w:hAnsi="Arial" w:cs="Arial"/>
                <w:color w:val="0070C0"/>
                <w:sz w:val="20"/>
                <w:szCs w:val="24"/>
                <w:lang w:val="en-US"/>
              </w:rPr>
            </w:pPr>
            <w:r>
              <w:rPr>
                <w:rFonts w:ascii="Arial" w:hAnsi="Arial" w:cs="Arial"/>
                <w:color w:val="0070C0"/>
                <w:sz w:val="20"/>
                <w:szCs w:val="24"/>
                <w:lang w:val="en-US"/>
              </w:rPr>
              <w:t>…</w:t>
            </w:r>
          </w:p>
          <w:p w14:paraId="3DDE812B" w14:textId="44842001" w:rsidR="00392833" w:rsidRPr="00392833" w:rsidRDefault="00392833" w:rsidP="001E7FCC">
            <w:pPr>
              <w:rPr>
                <w:rFonts w:ascii="Times New Roman" w:hAnsi="Times New Roman" w:cs="Times New Roman"/>
                <w:color w:val="0070C0"/>
                <w:sz w:val="6"/>
                <w:szCs w:val="24"/>
                <w:lang w:val="en-US"/>
              </w:rPr>
            </w:pPr>
          </w:p>
        </w:tc>
      </w:tr>
      <w:tr w:rsidR="002224C7" w:rsidRPr="008849D2" w14:paraId="03974A2C" w14:textId="77777777" w:rsidTr="00B67530">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7AACF9CA" w14:textId="0543AA24" w:rsidR="002224C7" w:rsidRPr="0077459D" w:rsidRDefault="00354C05" w:rsidP="00B67530">
            <w:pPr>
              <w:spacing w:before="120"/>
              <w:rPr>
                <w:rFonts w:ascii="Arial" w:hAnsi="Arial" w:cs="Arial"/>
                <w:sz w:val="20"/>
                <w:szCs w:val="20"/>
                <w:lang w:val="en-US"/>
              </w:rPr>
            </w:pPr>
            <w:r w:rsidRPr="00E9619D">
              <w:rPr>
                <w:rFonts w:ascii="Arial" w:hAnsi="Arial" w:cs="Arial"/>
                <w:sz w:val="20"/>
                <w:szCs w:val="20"/>
                <w:lang w:val="en-US"/>
              </w:rPr>
              <w:t>8</w:t>
            </w:r>
            <w:r w:rsidR="002224C7" w:rsidRPr="0077459D">
              <w:rPr>
                <w:rFonts w:ascii="Arial" w:hAnsi="Arial" w:cs="Arial"/>
                <w:sz w:val="20"/>
                <w:szCs w:val="20"/>
                <w:lang w:val="en-US"/>
              </w:rPr>
              <w:t>. Consent for publication</w:t>
            </w:r>
          </w:p>
          <w:p w14:paraId="71953175" w14:textId="1EEAB768" w:rsidR="009D6174" w:rsidRPr="009D6174" w:rsidRDefault="009D6174" w:rsidP="00E227DA">
            <w:pPr>
              <w:spacing w:before="120"/>
              <w:rPr>
                <w:rFonts w:ascii="Arial" w:hAnsi="Arial" w:cs="Arial"/>
                <w:sz w:val="20"/>
                <w:szCs w:val="20"/>
                <w:highlight w:val="yellow"/>
                <w:lang w:val="en-US"/>
              </w:rPr>
            </w:pPr>
            <w:r w:rsidRPr="0077459D">
              <w:rPr>
                <w:rFonts w:ascii="Arial" w:hAnsi="Arial" w:cs="Arial"/>
                <w:b w:val="0"/>
                <w:i/>
                <w:sz w:val="20"/>
                <w:szCs w:val="20"/>
                <w:lang w:val="en-US"/>
              </w:rPr>
              <w:t xml:space="preserve">Declaration of </w:t>
            </w:r>
            <w:r w:rsidR="008849D2" w:rsidRPr="0077459D">
              <w:rPr>
                <w:rFonts w:ascii="Arial" w:hAnsi="Arial" w:cs="Arial"/>
                <w:b w:val="0"/>
                <w:i/>
                <w:sz w:val="20"/>
                <w:szCs w:val="20"/>
                <w:lang w:val="en-US"/>
              </w:rPr>
              <w:t xml:space="preserve">Informed Consent </w:t>
            </w:r>
            <w:r w:rsidR="00E227DA" w:rsidRPr="0077459D">
              <w:rPr>
                <w:rFonts w:ascii="Arial" w:hAnsi="Arial" w:cs="Arial"/>
                <w:b w:val="0"/>
                <w:i/>
                <w:sz w:val="20"/>
                <w:szCs w:val="20"/>
                <w:lang w:val="en-US"/>
              </w:rPr>
              <w:t xml:space="preserve">from a patient for release of personally identifiable information or </w:t>
            </w:r>
            <w:r w:rsidR="008849D2" w:rsidRPr="0077459D">
              <w:rPr>
                <w:rFonts w:ascii="Arial" w:hAnsi="Arial" w:cs="Arial"/>
                <w:b w:val="0"/>
                <w:i/>
                <w:sz w:val="20"/>
                <w:szCs w:val="20"/>
                <w:lang w:val="en-US"/>
              </w:rPr>
              <w:t>Informed Consent</w:t>
            </w:r>
            <w:r w:rsidR="00E227DA" w:rsidRPr="0077459D">
              <w:rPr>
                <w:rFonts w:ascii="Arial" w:hAnsi="Arial" w:cs="Arial"/>
                <w:b w:val="0"/>
                <w:i/>
                <w:sz w:val="20"/>
                <w:szCs w:val="20"/>
                <w:lang w:val="en-US"/>
              </w:rPr>
              <w:t xml:space="preserve">. </w:t>
            </w:r>
            <w:r w:rsidRPr="00E227DA">
              <w:rPr>
                <w:rFonts w:ascii="Arial" w:hAnsi="Arial" w:cs="Arial"/>
                <w:b w:val="0"/>
                <w:i/>
                <w:sz w:val="20"/>
                <w:szCs w:val="20"/>
                <w:lang w:val="en-US"/>
              </w:rPr>
              <w:t xml:space="preserve">A copy of the </w:t>
            </w:r>
            <w:r w:rsidR="008849D2" w:rsidRPr="00E227DA">
              <w:rPr>
                <w:rFonts w:ascii="Arial" w:hAnsi="Arial" w:cs="Arial"/>
                <w:b w:val="0"/>
                <w:i/>
                <w:sz w:val="20"/>
                <w:szCs w:val="20"/>
                <w:lang w:val="en-US"/>
              </w:rPr>
              <w:t xml:space="preserve">Informed Consent </w:t>
            </w:r>
            <w:r w:rsidRPr="00E227DA">
              <w:rPr>
                <w:rFonts w:ascii="Arial" w:hAnsi="Arial" w:cs="Arial"/>
                <w:b w:val="0"/>
                <w:i/>
                <w:sz w:val="20"/>
                <w:szCs w:val="20"/>
                <w:lang w:val="en-US"/>
              </w:rPr>
              <w:t>is NOT required.</w:t>
            </w:r>
          </w:p>
        </w:tc>
      </w:tr>
      <w:tr w:rsidR="00B67530" w:rsidRPr="00232562" w14:paraId="754FCB29" w14:textId="77777777" w:rsidTr="00B67530">
        <w:trPr>
          <w:trHeight w:val="86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96C7331" w14:textId="6D013D0A" w:rsidR="00B67530" w:rsidRPr="00B67530" w:rsidRDefault="00B67530" w:rsidP="002224C7">
            <w:pPr>
              <w:rPr>
                <w:rFonts w:ascii="Arial" w:hAnsi="Arial" w:cs="Arial"/>
                <w:b w:val="0"/>
                <w:bCs w:val="0"/>
                <w:color w:val="0070C0"/>
                <w:sz w:val="20"/>
                <w:szCs w:val="20"/>
                <w:lang w:val="en-US"/>
              </w:rPr>
            </w:pPr>
            <w:r w:rsidRPr="00B67530">
              <w:rPr>
                <w:rFonts w:ascii="Arial" w:hAnsi="Arial" w:cs="Arial"/>
                <w:b w:val="0"/>
                <w:color w:val="0070C0"/>
                <w:sz w:val="20"/>
                <w:szCs w:val="20"/>
                <w:lang w:val="en-US"/>
              </w:rPr>
              <w:t>The study does not disclose information to identify the patient(s).</w:t>
            </w:r>
          </w:p>
          <w:p w14:paraId="3CBE3EC4" w14:textId="77777777" w:rsidR="00B67530" w:rsidRPr="00B67530" w:rsidRDefault="00B67530" w:rsidP="002224C7">
            <w:pPr>
              <w:rPr>
                <w:rFonts w:ascii="Arial" w:hAnsi="Arial" w:cs="Arial"/>
                <w:b w:val="0"/>
                <w:bCs w:val="0"/>
                <w:color w:val="0070C0"/>
                <w:sz w:val="20"/>
                <w:szCs w:val="20"/>
                <w:lang w:val="en-US"/>
              </w:rPr>
            </w:pPr>
          </w:p>
          <w:p w14:paraId="45F223AF" w14:textId="3B77A545" w:rsidR="00B67530" w:rsidRPr="00B67530" w:rsidRDefault="00B67530" w:rsidP="002224C7">
            <w:pPr>
              <w:rPr>
                <w:rFonts w:ascii="Arial" w:hAnsi="Arial" w:cs="Arial"/>
                <w:b w:val="0"/>
                <w:color w:val="0070C0"/>
                <w:sz w:val="20"/>
                <w:szCs w:val="20"/>
                <w:lang w:val="en-US"/>
              </w:rPr>
            </w:pPr>
            <w:r w:rsidRPr="00B67530">
              <w:rPr>
                <w:rFonts w:ascii="Arial" w:hAnsi="Arial" w:cs="Arial"/>
                <w:b w:val="0"/>
                <w:color w:val="0070C0"/>
                <w:sz w:val="20"/>
                <w:szCs w:val="20"/>
                <w:lang w:val="en-US"/>
              </w:rPr>
              <w:t xml:space="preserve">Written consent </w:t>
            </w:r>
            <w:proofErr w:type="gramStart"/>
            <w:r w:rsidRPr="00B67530">
              <w:rPr>
                <w:rFonts w:ascii="Arial" w:hAnsi="Arial" w:cs="Arial"/>
                <w:b w:val="0"/>
                <w:color w:val="0070C0"/>
                <w:sz w:val="20"/>
                <w:szCs w:val="20"/>
                <w:lang w:val="en-US"/>
              </w:rPr>
              <w:t>was obtained</w:t>
            </w:r>
            <w:proofErr w:type="gramEnd"/>
            <w:r w:rsidRPr="00B67530">
              <w:rPr>
                <w:rFonts w:ascii="Arial" w:hAnsi="Arial" w:cs="Arial"/>
                <w:b w:val="0"/>
                <w:color w:val="0070C0"/>
                <w:sz w:val="20"/>
                <w:szCs w:val="20"/>
                <w:lang w:val="en-US"/>
              </w:rPr>
              <w:t xml:space="preserve"> from all patients (legal representatives) for publication of all relevant medical information included in the manuscript.</w:t>
            </w:r>
          </w:p>
        </w:tc>
      </w:tr>
      <w:tr w:rsidR="002224C7" w:rsidRPr="00232562" w14:paraId="03F3E141"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04BA883C" w14:textId="28533A1B" w:rsidR="002224C7" w:rsidRPr="009D6174" w:rsidRDefault="00354C05" w:rsidP="0053561E">
            <w:pPr>
              <w:spacing w:before="120"/>
              <w:rPr>
                <w:rFonts w:ascii="Arial" w:hAnsi="Arial" w:cs="Arial"/>
                <w:b w:val="0"/>
                <w:bCs w:val="0"/>
                <w:sz w:val="20"/>
                <w:szCs w:val="20"/>
                <w:lang w:val="en-US"/>
              </w:rPr>
            </w:pPr>
            <w:r w:rsidRPr="00E9619D">
              <w:rPr>
                <w:rFonts w:ascii="Arial" w:hAnsi="Arial" w:cs="Arial"/>
                <w:sz w:val="20"/>
                <w:szCs w:val="20"/>
                <w:lang w:val="en-US"/>
              </w:rPr>
              <w:t>9</w:t>
            </w:r>
            <w:r w:rsidR="002224C7" w:rsidRPr="009D6174">
              <w:rPr>
                <w:rFonts w:ascii="Arial" w:hAnsi="Arial" w:cs="Arial"/>
                <w:sz w:val="20"/>
                <w:szCs w:val="20"/>
                <w:lang w:val="en-US"/>
              </w:rPr>
              <w:t xml:space="preserve">. </w:t>
            </w:r>
            <w:r w:rsidR="002224C7" w:rsidRPr="0053561E">
              <w:rPr>
                <w:rFonts w:ascii="Arial" w:hAnsi="Arial" w:cs="Arial"/>
                <w:sz w:val="20"/>
                <w:szCs w:val="20"/>
                <w:lang w:val="en-US"/>
              </w:rPr>
              <w:t>Ethics</w:t>
            </w:r>
            <w:r w:rsidR="002224C7" w:rsidRPr="009D6174">
              <w:rPr>
                <w:rFonts w:ascii="Arial" w:hAnsi="Arial" w:cs="Arial"/>
                <w:sz w:val="20"/>
                <w:szCs w:val="20"/>
                <w:lang w:val="en-US"/>
              </w:rPr>
              <w:t xml:space="preserve"> </w:t>
            </w:r>
            <w:r w:rsidR="002224C7" w:rsidRPr="0053561E">
              <w:rPr>
                <w:rFonts w:ascii="Arial" w:hAnsi="Arial" w:cs="Arial"/>
                <w:sz w:val="20"/>
                <w:szCs w:val="20"/>
                <w:lang w:val="en-US"/>
              </w:rPr>
              <w:t>Approval</w:t>
            </w:r>
            <w:r w:rsidR="002224C7" w:rsidRPr="009D6174">
              <w:rPr>
                <w:rFonts w:ascii="Arial" w:hAnsi="Arial" w:cs="Arial"/>
                <w:sz w:val="20"/>
                <w:szCs w:val="20"/>
                <w:lang w:val="en-US"/>
              </w:rPr>
              <w:t xml:space="preserve"> </w:t>
            </w:r>
          </w:p>
          <w:p w14:paraId="7C31220A" w14:textId="252960E0" w:rsidR="002224C7" w:rsidRPr="009D6174" w:rsidRDefault="002224C7" w:rsidP="002224C7">
            <w:pPr>
              <w:spacing w:before="120" w:after="120"/>
              <w:rPr>
                <w:rFonts w:ascii="Arial" w:hAnsi="Arial" w:cs="Arial"/>
                <w:b w:val="0"/>
                <w:i/>
                <w:sz w:val="20"/>
                <w:szCs w:val="20"/>
                <w:lang w:val="en-US"/>
              </w:rPr>
            </w:pPr>
            <w:r w:rsidRPr="0053561E">
              <w:rPr>
                <w:rFonts w:ascii="Arial" w:hAnsi="Arial" w:cs="Arial"/>
                <w:b w:val="0"/>
                <w:i/>
                <w:sz w:val="20"/>
                <w:szCs w:val="20"/>
                <w:lang w:val="en-US"/>
              </w:rPr>
              <w:t>If available, please indicate Protocol No. and date of approval.</w:t>
            </w:r>
          </w:p>
        </w:tc>
      </w:tr>
      <w:tr w:rsidR="009D6174" w:rsidRPr="00232562" w14:paraId="25AF8BC5" w14:textId="77777777" w:rsidTr="009D617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B235638" w14:textId="653673A3" w:rsidR="009D6174" w:rsidRPr="009D6174" w:rsidRDefault="009D6174" w:rsidP="002224C7">
            <w:pPr>
              <w:spacing w:before="120" w:after="120"/>
              <w:rPr>
                <w:rFonts w:ascii="Arial" w:hAnsi="Arial" w:cs="Arial"/>
                <w:b w:val="0"/>
                <w:sz w:val="20"/>
                <w:szCs w:val="20"/>
                <w:lang w:val="en-US"/>
              </w:rPr>
            </w:pPr>
            <w:r w:rsidRPr="009D6174">
              <w:rPr>
                <w:rFonts w:ascii="Arial" w:hAnsi="Arial" w:cs="Arial"/>
                <w:b w:val="0"/>
                <w:color w:val="0070C0"/>
                <w:sz w:val="20"/>
                <w:szCs w:val="20"/>
                <w:lang w:val="en-US"/>
              </w:rPr>
              <w:t xml:space="preserve">The </w:t>
            </w:r>
            <w:proofErr w:type="gramStart"/>
            <w:r w:rsidRPr="009D6174">
              <w:rPr>
                <w:rFonts w:ascii="Arial" w:hAnsi="Arial" w:cs="Arial"/>
                <w:b w:val="0"/>
                <w:color w:val="0070C0"/>
                <w:sz w:val="20"/>
                <w:szCs w:val="20"/>
                <w:lang w:val="en-US"/>
              </w:rPr>
              <w:t>study was approved by the Local Ethics Committee of the City State Medical University, China, Protocol No1234 dated January 01, 2000</w:t>
            </w:r>
            <w:proofErr w:type="gramEnd"/>
            <w:r w:rsidRPr="009D6174">
              <w:rPr>
                <w:rFonts w:ascii="Arial" w:hAnsi="Arial" w:cs="Arial"/>
                <w:b w:val="0"/>
                <w:color w:val="0070C0"/>
                <w:sz w:val="20"/>
                <w:szCs w:val="20"/>
                <w:lang w:val="en-US"/>
              </w:rPr>
              <w:t>.</w:t>
            </w:r>
          </w:p>
        </w:tc>
      </w:tr>
      <w:tr w:rsidR="002224C7" w:rsidRPr="00232562" w14:paraId="685D8AB1"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7F0B2BD0" w14:textId="44FAEE60" w:rsidR="002224C7" w:rsidRPr="009D6174" w:rsidRDefault="002224C7" w:rsidP="002224C7">
            <w:pPr>
              <w:spacing w:before="120" w:after="120"/>
              <w:rPr>
                <w:rFonts w:ascii="Arial" w:hAnsi="Arial" w:cs="Arial"/>
                <w:b w:val="0"/>
                <w:bCs w:val="0"/>
                <w:sz w:val="20"/>
                <w:szCs w:val="20"/>
                <w:lang w:val="en-US"/>
              </w:rPr>
            </w:pPr>
            <w:r w:rsidRPr="009D6174">
              <w:rPr>
                <w:rFonts w:ascii="Arial" w:hAnsi="Arial" w:cs="Arial"/>
                <w:sz w:val="20"/>
                <w:szCs w:val="20"/>
                <w:lang w:val="en-US"/>
              </w:rPr>
              <w:t>1</w:t>
            </w:r>
            <w:r w:rsidR="00354C05" w:rsidRPr="00354C05">
              <w:rPr>
                <w:rFonts w:ascii="Arial" w:hAnsi="Arial" w:cs="Arial"/>
                <w:sz w:val="20"/>
                <w:szCs w:val="20"/>
                <w:lang w:val="en-US"/>
              </w:rPr>
              <w:t>0</w:t>
            </w:r>
            <w:r w:rsidRPr="009D6174">
              <w:rPr>
                <w:rFonts w:ascii="Arial" w:hAnsi="Arial" w:cs="Arial"/>
                <w:sz w:val="20"/>
                <w:szCs w:val="20"/>
                <w:lang w:val="en-US"/>
              </w:rPr>
              <w:t>. Registration number of the protocol or study</w:t>
            </w:r>
          </w:p>
          <w:p w14:paraId="2692CA09" w14:textId="687D9F6B" w:rsidR="002224C7" w:rsidRPr="009D6174" w:rsidRDefault="002224C7" w:rsidP="009D6174">
            <w:pPr>
              <w:spacing w:before="120" w:after="120"/>
              <w:rPr>
                <w:rFonts w:ascii="Arial" w:hAnsi="Arial" w:cs="Arial"/>
                <w:color w:val="0070C0"/>
                <w:sz w:val="20"/>
                <w:szCs w:val="20"/>
                <w:lang w:val="en-US"/>
              </w:rPr>
            </w:pPr>
            <w:r w:rsidRPr="0053561E">
              <w:rPr>
                <w:rFonts w:ascii="Arial" w:hAnsi="Arial" w:cs="Arial"/>
                <w:b w:val="0"/>
                <w:i/>
                <w:sz w:val="20"/>
                <w:szCs w:val="20"/>
                <w:lang w:val="en-US"/>
              </w:rPr>
              <w:t>If available, please provide it herein.</w:t>
            </w:r>
          </w:p>
        </w:tc>
      </w:tr>
      <w:tr w:rsidR="009D6174" w:rsidRPr="009D6174" w14:paraId="682378F6" w14:textId="77777777" w:rsidTr="009D617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A0CCD0E" w14:textId="44D5004E" w:rsidR="009D6174" w:rsidRPr="006227B6" w:rsidRDefault="009D6174" w:rsidP="002224C7">
            <w:pPr>
              <w:spacing w:before="120" w:after="120"/>
              <w:rPr>
                <w:rFonts w:ascii="Arial" w:hAnsi="Arial" w:cs="Arial"/>
                <w:b w:val="0"/>
                <w:bCs w:val="0"/>
                <w:color w:val="0070C0"/>
                <w:sz w:val="20"/>
                <w:szCs w:val="20"/>
                <w:lang w:val="en-US"/>
              </w:rPr>
            </w:pPr>
            <w:r w:rsidRPr="006227B6">
              <w:rPr>
                <w:rFonts w:ascii="Arial" w:hAnsi="Arial" w:cs="Arial"/>
                <w:b w:val="0"/>
                <w:color w:val="0070C0"/>
                <w:sz w:val="20"/>
                <w:szCs w:val="20"/>
                <w:lang w:val="en-US"/>
              </w:rPr>
              <w:t>REGISTRATION: Clinicaltrials.gov identifier: NCT03945968. Registered May 10, 2019</w:t>
            </w:r>
          </w:p>
        </w:tc>
      </w:tr>
      <w:tr w:rsidR="002224C7" w:rsidRPr="0053561E" w14:paraId="131E2865"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5FBAA129" w14:textId="5E4C601E" w:rsidR="002224C7" w:rsidRPr="009D6174" w:rsidRDefault="002224C7" w:rsidP="002224C7">
            <w:pPr>
              <w:tabs>
                <w:tab w:val="left" w:pos="7781"/>
              </w:tabs>
              <w:spacing w:before="120" w:after="120"/>
              <w:rPr>
                <w:rFonts w:ascii="Arial" w:hAnsi="Arial" w:cs="Arial"/>
                <w:b w:val="0"/>
                <w:bCs w:val="0"/>
                <w:sz w:val="20"/>
                <w:szCs w:val="20"/>
                <w:lang w:val="en-US"/>
              </w:rPr>
            </w:pPr>
            <w:r w:rsidRPr="009D6174">
              <w:rPr>
                <w:rFonts w:ascii="Arial" w:hAnsi="Arial" w:cs="Arial"/>
                <w:sz w:val="20"/>
                <w:szCs w:val="20"/>
                <w:lang w:val="en-US"/>
              </w:rPr>
              <w:t>1</w:t>
            </w:r>
            <w:r w:rsidR="00354C05" w:rsidRPr="00E9619D">
              <w:rPr>
                <w:rFonts w:ascii="Arial" w:hAnsi="Arial" w:cs="Arial"/>
                <w:sz w:val="20"/>
                <w:szCs w:val="20"/>
                <w:lang w:val="en-US"/>
              </w:rPr>
              <w:t>1</w:t>
            </w:r>
            <w:r w:rsidRPr="009D6174">
              <w:rPr>
                <w:rFonts w:ascii="Arial" w:hAnsi="Arial" w:cs="Arial"/>
                <w:sz w:val="20"/>
                <w:szCs w:val="20"/>
                <w:lang w:val="en-US"/>
              </w:rPr>
              <w:t xml:space="preserve">. </w:t>
            </w:r>
            <w:r w:rsidRPr="0053561E">
              <w:rPr>
                <w:rFonts w:ascii="Arial" w:hAnsi="Arial" w:cs="Arial"/>
                <w:sz w:val="20"/>
                <w:szCs w:val="20"/>
                <w:lang w:val="en-US"/>
              </w:rPr>
              <w:t>Funding</w:t>
            </w:r>
            <w:r w:rsidRPr="009D6174">
              <w:rPr>
                <w:rFonts w:ascii="Arial" w:hAnsi="Arial" w:cs="Arial"/>
                <w:sz w:val="20"/>
                <w:szCs w:val="20"/>
                <w:lang w:val="en-US"/>
              </w:rPr>
              <w:t xml:space="preserve"> </w:t>
            </w:r>
          </w:p>
          <w:p w14:paraId="59650282" w14:textId="6641D041" w:rsidR="002224C7" w:rsidRPr="009D6174" w:rsidRDefault="002224C7" w:rsidP="002224C7">
            <w:pPr>
              <w:tabs>
                <w:tab w:val="left" w:pos="7688"/>
              </w:tabs>
              <w:spacing w:before="120" w:after="120"/>
              <w:rPr>
                <w:rFonts w:ascii="Arial" w:hAnsi="Arial" w:cs="Arial"/>
                <w:b w:val="0"/>
                <w:i/>
                <w:sz w:val="20"/>
                <w:szCs w:val="20"/>
              </w:rPr>
            </w:pPr>
            <w:r w:rsidRPr="0053561E">
              <w:rPr>
                <w:rFonts w:ascii="Arial" w:hAnsi="Arial" w:cs="Arial"/>
                <w:b w:val="0"/>
                <w:i/>
                <w:sz w:val="20"/>
                <w:szCs w:val="20"/>
                <w:lang w:val="en-US"/>
              </w:rPr>
              <w:t xml:space="preserve">A short list of the </w:t>
            </w:r>
            <w:r w:rsidRPr="00CC1FAD">
              <w:rPr>
                <w:rFonts w:ascii="Arial" w:hAnsi="Arial" w:cs="Arial"/>
                <w:b w:val="0"/>
                <w:i/>
                <w:sz w:val="20"/>
                <w:szCs w:val="20"/>
                <w:u w:val="single"/>
                <w:lang w:val="en-US"/>
              </w:rPr>
              <w:t>external</w:t>
            </w:r>
            <w:r w:rsidRPr="0053561E">
              <w:rPr>
                <w:rFonts w:ascii="Arial" w:hAnsi="Arial" w:cs="Arial"/>
                <w:b w:val="0"/>
                <w:i/>
                <w:sz w:val="20"/>
                <w:szCs w:val="20"/>
                <w:lang w:val="en-US"/>
              </w:rPr>
              <w:t xml:space="preserve"> funding. If</w:t>
            </w:r>
            <w:r w:rsidRPr="0053561E">
              <w:rPr>
                <w:rFonts w:ascii="Arial" w:hAnsi="Arial" w:cs="Arial"/>
                <w:b w:val="0"/>
                <w:i/>
                <w:sz w:val="20"/>
                <w:szCs w:val="20"/>
              </w:rPr>
              <w:t xml:space="preserve"> </w:t>
            </w:r>
            <w:r w:rsidRPr="0053561E">
              <w:rPr>
                <w:rFonts w:ascii="Arial" w:hAnsi="Arial" w:cs="Arial"/>
                <w:b w:val="0"/>
                <w:i/>
                <w:sz w:val="20"/>
                <w:szCs w:val="20"/>
                <w:lang w:val="en-US"/>
              </w:rPr>
              <w:t>available</w:t>
            </w:r>
            <w:r w:rsidRPr="0053561E">
              <w:rPr>
                <w:rFonts w:ascii="Arial" w:hAnsi="Arial" w:cs="Arial"/>
                <w:b w:val="0"/>
                <w:i/>
                <w:sz w:val="20"/>
                <w:szCs w:val="20"/>
              </w:rPr>
              <w:t xml:space="preserve">, </w:t>
            </w:r>
            <w:r w:rsidRPr="0053561E">
              <w:rPr>
                <w:rFonts w:ascii="Arial" w:hAnsi="Arial" w:cs="Arial"/>
                <w:b w:val="0"/>
                <w:i/>
                <w:sz w:val="20"/>
                <w:szCs w:val="20"/>
                <w:lang w:val="en-US"/>
              </w:rPr>
              <w:t>grant</w:t>
            </w:r>
            <w:r w:rsidRPr="0053561E">
              <w:rPr>
                <w:rFonts w:ascii="Arial" w:hAnsi="Arial" w:cs="Arial"/>
                <w:b w:val="0"/>
                <w:i/>
                <w:sz w:val="20"/>
                <w:szCs w:val="20"/>
              </w:rPr>
              <w:t xml:space="preserve"> </w:t>
            </w:r>
            <w:r w:rsidRPr="0053561E">
              <w:rPr>
                <w:rFonts w:ascii="Arial" w:hAnsi="Arial" w:cs="Arial"/>
                <w:b w:val="0"/>
                <w:i/>
                <w:sz w:val="20"/>
                <w:szCs w:val="20"/>
                <w:lang w:val="en-US"/>
              </w:rPr>
              <w:t>number</w:t>
            </w:r>
            <w:r w:rsidRPr="0053561E">
              <w:rPr>
                <w:rFonts w:ascii="Arial" w:hAnsi="Arial" w:cs="Arial"/>
                <w:b w:val="0"/>
                <w:i/>
                <w:sz w:val="20"/>
                <w:szCs w:val="20"/>
              </w:rPr>
              <w:t>.</w:t>
            </w:r>
          </w:p>
        </w:tc>
      </w:tr>
      <w:tr w:rsidR="009D6174" w:rsidRPr="00232562" w14:paraId="434DB378" w14:textId="77777777" w:rsidTr="009D617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534BD44" w14:textId="758C030F" w:rsidR="009D6174" w:rsidRPr="009D6174" w:rsidRDefault="009D6174" w:rsidP="002224C7">
            <w:pPr>
              <w:spacing w:before="120" w:after="120"/>
              <w:rPr>
                <w:rFonts w:ascii="Arial" w:hAnsi="Arial" w:cs="Arial"/>
                <w:b w:val="0"/>
                <w:sz w:val="20"/>
                <w:szCs w:val="20"/>
                <w:lang w:val="en-US"/>
              </w:rPr>
            </w:pPr>
            <w:r w:rsidRPr="009D6174">
              <w:rPr>
                <w:rFonts w:ascii="Arial" w:hAnsi="Arial" w:cs="Arial"/>
                <w:b w:val="0"/>
                <w:color w:val="0070C0"/>
                <w:sz w:val="20"/>
                <w:szCs w:val="20"/>
                <w:lang w:val="en-US"/>
              </w:rPr>
              <w:t xml:space="preserve">The </w:t>
            </w:r>
            <w:proofErr w:type="gramStart"/>
            <w:r w:rsidRPr="009D6174">
              <w:rPr>
                <w:rFonts w:ascii="Arial" w:hAnsi="Arial" w:cs="Arial"/>
                <w:b w:val="0"/>
                <w:color w:val="0070C0"/>
                <w:sz w:val="20"/>
                <w:szCs w:val="20"/>
                <w:lang w:val="en-US"/>
              </w:rPr>
              <w:t>study was supported by the Grant ABVGD No. 12345 of the Young Scientists Support F</w:t>
            </w:r>
            <w:r w:rsidR="00373707" w:rsidRPr="0077459D">
              <w:rPr>
                <w:rFonts w:ascii="Arial" w:hAnsi="Arial" w:cs="Arial"/>
                <w:b w:val="0"/>
                <w:color w:val="0070C0"/>
                <w:sz w:val="20"/>
                <w:szCs w:val="20"/>
                <w:lang w:val="en-US"/>
              </w:rPr>
              <w:t>o</w:t>
            </w:r>
            <w:r w:rsidRPr="009D6174">
              <w:rPr>
                <w:rFonts w:ascii="Arial" w:hAnsi="Arial" w:cs="Arial"/>
                <w:b w:val="0"/>
                <w:color w:val="0070C0"/>
                <w:sz w:val="20"/>
                <w:szCs w:val="20"/>
                <w:lang w:val="en-US"/>
              </w:rPr>
              <w:t>undation (2019-2021)</w:t>
            </w:r>
            <w:proofErr w:type="gramEnd"/>
            <w:r w:rsidRPr="009D6174">
              <w:rPr>
                <w:rFonts w:ascii="Arial" w:hAnsi="Arial" w:cs="Arial"/>
                <w:b w:val="0"/>
                <w:color w:val="0070C0"/>
                <w:sz w:val="20"/>
                <w:szCs w:val="20"/>
                <w:lang w:val="en-US"/>
              </w:rPr>
              <w:t>.</w:t>
            </w:r>
          </w:p>
        </w:tc>
      </w:tr>
      <w:tr w:rsidR="002224C7" w:rsidRPr="00232562" w14:paraId="4738FDC8"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37531ECE" w14:textId="10CF6B54" w:rsidR="002224C7" w:rsidRPr="00010CCA" w:rsidRDefault="002224C7" w:rsidP="002224C7">
            <w:pPr>
              <w:tabs>
                <w:tab w:val="left" w:pos="7835"/>
              </w:tabs>
              <w:spacing w:before="120" w:after="120"/>
              <w:rPr>
                <w:rFonts w:ascii="Arial" w:hAnsi="Arial" w:cs="Arial"/>
                <w:b w:val="0"/>
                <w:bCs w:val="0"/>
                <w:sz w:val="20"/>
                <w:szCs w:val="20"/>
                <w:lang w:val="en-US"/>
              </w:rPr>
            </w:pPr>
            <w:r w:rsidRPr="00010CCA">
              <w:rPr>
                <w:rFonts w:ascii="Arial" w:hAnsi="Arial" w:cs="Arial"/>
                <w:sz w:val="20"/>
                <w:szCs w:val="20"/>
                <w:lang w:val="en-US"/>
              </w:rPr>
              <w:t>1</w:t>
            </w:r>
            <w:r w:rsidR="00354C05" w:rsidRPr="00E9619D">
              <w:rPr>
                <w:rFonts w:ascii="Arial" w:hAnsi="Arial" w:cs="Arial"/>
                <w:sz w:val="20"/>
                <w:szCs w:val="20"/>
                <w:lang w:val="en-US"/>
              </w:rPr>
              <w:t>2</w:t>
            </w:r>
            <w:r w:rsidRPr="00010CCA">
              <w:rPr>
                <w:rFonts w:ascii="Arial" w:hAnsi="Arial" w:cs="Arial"/>
                <w:sz w:val="20"/>
                <w:szCs w:val="20"/>
                <w:lang w:val="en-US"/>
              </w:rPr>
              <w:t>. Acknowledgements</w:t>
            </w:r>
          </w:p>
          <w:p w14:paraId="0E3FF8D0" w14:textId="11774B0A" w:rsidR="002224C7" w:rsidRPr="00D20EBF" w:rsidRDefault="002224C7" w:rsidP="002224C7">
            <w:pPr>
              <w:spacing w:before="120" w:after="120"/>
              <w:rPr>
                <w:rFonts w:ascii="Arial" w:hAnsi="Arial" w:cs="Arial"/>
                <w:b w:val="0"/>
                <w:i/>
                <w:sz w:val="20"/>
                <w:szCs w:val="20"/>
                <w:lang w:val="en-US"/>
              </w:rPr>
            </w:pPr>
            <w:r w:rsidRPr="0053561E">
              <w:rPr>
                <w:rFonts w:ascii="Arial" w:hAnsi="Arial" w:cs="Arial"/>
                <w:b w:val="0"/>
                <w:i/>
                <w:sz w:val="20"/>
                <w:szCs w:val="20"/>
                <w:lang w:val="en-US"/>
              </w:rPr>
              <w:t xml:space="preserve">Not compulsory. Any persons or organizations assisted the work can be acknowledged here. When listing persons and organizations, it is advisable to obtain their consent to publish acknowledgements and to state the organization's name and country (e.g. Phillips, Russia) </w:t>
            </w:r>
          </w:p>
        </w:tc>
      </w:tr>
      <w:tr w:rsidR="00D20EBF" w:rsidRPr="00232562" w14:paraId="795C111E" w14:textId="77777777" w:rsidTr="00D20EBF">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7281FE3" w14:textId="59B06E8A" w:rsidR="00D20EBF" w:rsidRPr="00D20EBF" w:rsidRDefault="00D20EBF" w:rsidP="002224C7">
            <w:pPr>
              <w:spacing w:before="120" w:after="120"/>
              <w:rPr>
                <w:rFonts w:ascii="Arial" w:hAnsi="Arial" w:cs="Arial"/>
                <w:b w:val="0"/>
                <w:color w:val="0070C0"/>
                <w:sz w:val="20"/>
                <w:szCs w:val="20"/>
                <w:lang w:val="en-US"/>
              </w:rPr>
            </w:pPr>
            <w:proofErr w:type="gramStart"/>
            <w:r w:rsidRPr="00D20EBF">
              <w:rPr>
                <w:rFonts w:ascii="Arial" w:hAnsi="Arial" w:cs="Arial"/>
                <w:b w:val="0"/>
                <w:color w:val="0070C0"/>
                <w:sz w:val="20"/>
                <w:szCs w:val="20"/>
                <w:lang w:val="en-US"/>
              </w:rPr>
              <w:lastRenderedPageBreak/>
              <w:t xml:space="preserve">The authors acknowledges company "Tablets </w:t>
            </w:r>
            <w:proofErr w:type="spellStart"/>
            <w:r w:rsidRPr="00D20EBF">
              <w:rPr>
                <w:rFonts w:ascii="Arial" w:hAnsi="Arial" w:cs="Arial"/>
                <w:b w:val="0"/>
                <w:color w:val="0070C0"/>
                <w:sz w:val="20"/>
                <w:szCs w:val="20"/>
                <w:lang w:val="en-US"/>
              </w:rPr>
              <w:t>Rus</w:t>
            </w:r>
            <w:proofErr w:type="spellEnd"/>
            <w:r w:rsidRPr="00D20EBF">
              <w:rPr>
                <w:rFonts w:ascii="Arial" w:hAnsi="Arial" w:cs="Arial"/>
                <w:b w:val="0"/>
                <w:color w:val="0070C0"/>
                <w:sz w:val="20"/>
                <w:szCs w:val="20"/>
                <w:lang w:val="en-US"/>
              </w:rPr>
              <w:t xml:space="preserve">" (Russia) for providing reagents for gastroscopy; lecturers of Kuban State Medical University, Russia, Associate Professor V.G. </w:t>
            </w:r>
            <w:proofErr w:type="spellStart"/>
            <w:r w:rsidRPr="00D20EBF">
              <w:rPr>
                <w:rFonts w:ascii="Arial" w:hAnsi="Arial" w:cs="Arial"/>
                <w:b w:val="0"/>
                <w:color w:val="0070C0"/>
                <w:sz w:val="20"/>
                <w:szCs w:val="20"/>
                <w:lang w:val="en-US"/>
              </w:rPr>
              <w:t>Sidorov</w:t>
            </w:r>
            <w:proofErr w:type="spellEnd"/>
            <w:r w:rsidRPr="00D20EBF">
              <w:rPr>
                <w:rFonts w:ascii="Arial" w:hAnsi="Arial" w:cs="Arial"/>
                <w:b w:val="0"/>
                <w:color w:val="0070C0"/>
                <w:sz w:val="20"/>
                <w:szCs w:val="20"/>
                <w:lang w:val="en-US"/>
              </w:rPr>
              <w:t xml:space="preserve"> for histological analysis and junior researcher P.V. </w:t>
            </w:r>
            <w:proofErr w:type="spellStart"/>
            <w:r w:rsidRPr="00D20EBF">
              <w:rPr>
                <w:rFonts w:ascii="Arial" w:hAnsi="Arial" w:cs="Arial"/>
                <w:b w:val="0"/>
                <w:color w:val="0070C0"/>
                <w:sz w:val="20"/>
                <w:szCs w:val="20"/>
                <w:lang w:val="en-US"/>
              </w:rPr>
              <w:t>Petrov</w:t>
            </w:r>
            <w:proofErr w:type="spellEnd"/>
            <w:r w:rsidRPr="00D20EBF">
              <w:rPr>
                <w:rFonts w:ascii="Arial" w:hAnsi="Arial" w:cs="Arial"/>
                <w:b w:val="0"/>
                <w:color w:val="0070C0"/>
                <w:sz w:val="20"/>
                <w:szCs w:val="20"/>
                <w:lang w:val="en-US"/>
              </w:rPr>
              <w:t xml:space="preserve"> for statistical data analysis; Dean of the Faculty of Fundamental Medicine, Moscow State University named after M.V. </w:t>
            </w:r>
            <w:proofErr w:type="spellStart"/>
            <w:r w:rsidRPr="00D20EBF">
              <w:rPr>
                <w:rFonts w:ascii="Arial" w:hAnsi="Arial" w:cs="Arial"/>
                <w:b w:val="0"/>
                <w:color w:val="0070C0"/>
                <w:sz w:val="20"/>
                <w:szCs w:val="20"/>
                <w:lang w:val="en-US"/>
              </w:rPr>
              <w:t>Lomonosov</w:t>
            </w:r>
            <w:proofErr w:type="spellEnd"/>
            <w:r w:rsidRPr="00D20EBF">
              <w:rPr>
                <w:rFonts w:ascii="Arial" w:hAnsi="Arial" w:cs="Arial"/>
                <w:b w:val="0"/>
                <w:color w:val="0070C0"/>
                <w:sz w:val="20"/>
                <w:szCs w:val="20"/>
                <w:lang w:val="en-US"/>
              </w:rPr>
              <w:t xml:space="preserve">, Russia, Professor </w:t>
            </w:r>
            <w:proofErr w:type="spellStart"/>
            <w:r w:rsidRPr="00D20EBF">
              <w:rPr>
                <w:rFonts w:ascii="Arial" w:hAnsi="Arial" w:cs="Arial"/>
                <w:b w:val="0"/>
                <w:color w:val="0070C0"/>
                <w:sz w:val="20"/>
                <w:szCs w:val="20"/>
                <w:lang w:val="en-US"/>
              </w:rPr>
              <w:t>Ivanova</w:t>
            </w:r>
            <w:proofErr w:type="spellEnd"/>
            <w:r w:rsidRPr="00D20EBF">
              <w:rPr>
                <w:rFonts w:ascii="Arial" w:hAnsi="Arial" w:cs="Arial"/>
                <w:b w:val="0"/>
                <w:color w:val="0070C0"/>
                <w:sz w:val="20"/>
                <w:szCs w:val="20"/>
                <w:lang w:val="en-US"/>
              </w:rPr>
              <w:t xml:space="preserve"> for critical comments on the final version of the manuscript.</w:t>
            </w:r>
            <w:proofErr w:type="gramEnd"/>
          </w:p>
        </w:tc>
      </w:tr>
      <w:tr w:rsidR="002224C7" w:rsidRPr="0077459D" w14:paraId="01EAE612"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648360FF" w14:textId="70F157CB" w:rsidR="002224C7" w:rsidRPr="00C40159" w:rsidRDefault="002224C7" w:rsidP="002224C7">
            <w:pPr>
              <w:spacing w:before="120" w:after="120"/>
              <w:rPr>
                <w:rFonts w:ascii="Arial" w:hAnsi="Arial" w:cs="Arial"/>
                <w:b w:val="0"/>
                <w:bCs w:val="0"/>
                <w:sz w:val="20"/>
                <w:szCs w:val="20"/>
                <w:lang w:val="en-US"/>
              </w:rPr>
            </w:pPr>
            <w:r w:rsidRPr="00C40159">
              <w:rPr>
                <w:rFonts w:ascii="Arial" w:hAnsi="Arial" w:cs="Arial"/>
                <w:sz w:val="20"/>
                <w:szCs w:val="20"/>
                <w:lang w:val="en-US"/>
              </w:rPr>
              <w:t>1</w:t>
            </w:r>
            <w:r w:rsidR="00354C05" w:rsidRPr="00E9619D">
              <w:rPr>
                <w:rFonts w:ascii="Arial" w:hAnsi="Arial" w:cs="Arial"/>
                <w:sz w:val="20"/>
                <w:szCs w:val="20"/>
                <w:lang w:val="en-US"/>
              </w:rPr>
              <w:t>3</w:t>
            </w:r>
            <w:r w:rsidRPr="00C40159">
              <w:rPr>
                <w:rFonts w:ascii="Arial" w:hAnsi="Arial" w:cs="Arial"/>
                <w:sz w:val="20"/>
                <w:szCs w:val="20"/>
                <w:lang w:val="en-US"/>
              </w:rPr>
              <w:t xml:space="preserve">. </w:t>
            </w:r>
            <w:r w:rsidRPr="0053561E">
              <w:rPr>
                <w:rFonts w:ascii="Arial" w:hAnsi="Arial" w:cs="Arial"/>
                <w:sz w:val="20"/>
                <w:szCs w:val="20"/>
                <w:lang w:val="en-US"/>
              </w:rPr>
              <w:t>Data</w:t>
            </w:r>
            <w:r w:rsidRPr="00C40159">
              <w:rPr>
                <w:rFonts w:ascii="Arial" w:hAnsi="Arial" w:cs="Arial"/>
                <w:sz w:val="20"/>
                <w:szCs w:val="20"/>
                <w:lang w:val="en-US"/>
              </w:rPr>
              <w:t xml:space="preserve"> </w:t>
            </w:r>
            <w:r w:rsidRPr="0053561E">
              <w:rPr>
                <w:rFonts w:ascii="Arial" w:hAnsi="Arial" w:cs="Arial"/>
                <w:sz w:val="20"/>
                <w:szCs w:val="20"/>
                <w:lang w:val="en-US"/>
              </w:rPr>
              <w:t>access</w:t>
            </w:r>
            <w:r w:rsidRPr="00C40159">
              <w:rPr>
                <w:rFonts w:ascii="Arial" w:hAnsi="Arial" w:cs="Arial"/>
                <w:sz w:val="20"/>
                <w:szCs w:val="20"/>
                <w:lang w:val="en-US"/>
              </w:rPr>
              <w:t xml:space="preserve"> </w:t>
            </w:r>
            <w:r w:rsidRPr="0053561E">
              <w:rPr>
                <w:rFonts w:ascii="Arial" w:hAnsi="Arial" w:cs="Arial"/>
                <w:sz w:val="20"/>
                <w:szCs w:val="20"/>
                <w:lang w:val="en-US"/>
              </w:rPr>
              <w:t>statement</w:t>
            </w:r>
          </w:p>
          <w:p w14:paraId="7789F0E1" w14:textId="4A29A013" w:rsidR="002224C7" w:rsidRPr="0053561E" w:rsidRDefault="002224C7" w:rsidP="00C40159">
            <w:pPr>
              <w:spacing w:before="120" w:after="120"/>
              <w:rPr>
                <w:rFonts w:ascii="Arial" w:hAnsi="Arial" w:cs="Arial"/>
                <w:i/>
                <w:color w:val="0070C0"/>
                <w:sz w:val="20"/>
                <w:szCs w:val="20"/>
                <w:lang w:val="en-US"/>
              </w:rPr>
            </w:pPr>
            <w:r w:rsidRPr="0077459D">
              <w:rPr>
                <w:rFonts w:ascii="Arial" w:hAnsi="Arial" w:cs="Arial"/>
                <w:b w:val="0"/>
                <w:i/>
                <w:sz w:val="20"/>
                <w:szCs w:val="20"/>
                <w:lang w:val="en-US"/>
              </w:rPr>
              <w:t>"Data"</w:t>
            </w:r>
            <w:r w:rsidRPr="0053561E">
              <w:rPr>
                <w:rFonts w:ascii="Arial" w:hAnsi="Arial" w:cs="Arial"/>
                <w:b w:val="0"/>
                <w:i/>
                <w:sz w:val="20"/>
                <w:szCs w:val="20"/>
                <w:lang w:val="en-US"/>
              </w:rPr>
              <w:t xml:space="preserve"> refers to the protocols, algorithms and raw data to support the published results and to help reproduce the research or to use the data for a new study. Completion of the declaration is encouraged but NOT compulsory.</w:t>
            </w:r>
          </w:p>
        </w:tc>
      </w:tr>
      <w:tr w:rsidR="00C40159" w:rsidRPr="00232562" w14:paraId="66B42105" w14:textId="77777777" w:rsidTr="00C4015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2AB5026" w14:textId="77777777" w:rsidR="00C40159" w:rsidRPr="00C40159" w:rsidRDefault="00C40159" w:rsidP="002224C7">
            <w:pPr>
              <w:spacing w:before="120" w:after="120"/>
              <w:rPr>
                <w:rFonts w:ascii="Arial" w:hAnsi="Arial" w:cs="Arial"/>
                <w:b w:val="0"/>
                <w:color w:val="0070C0"/>
                <w:sz w:val="20"/>
                <w:szCs w:val="20"/>
                <w:lang w:val="en-US"/>
              </w:rPr>
            </w:pPr>
            <w:r w:rsidRPr="00C40159">
              <w:rPr>
                <w:rFonts w:ascii="Arial" w:hAnsi="Arial" w:cs="Arial"/>
                <w:b w:val="0"/>
                <w:color w:val="0070C0"/>
                <w:sz w:val="20"/>
                <w:szCs w:val="20"/>
                <w:lang w:val="en-US"/>
              </w:rPr>
              <w:t>The authors confirm that data supporting the conclusions of this study are available in the online supplement to this article.</w:t>
            </w:r>
          </w:p>
          <w:p w14:paraId="4175FE93" w14:textId="0A563604" w:rsidR="00C40159" w:rsidRPr="00C40159" w:rsidRDefault="00C40159" w:rsidP="002224C7">
            <w:pPr>
              <w:spacing w:before="120" w:after="120"/>
              <w:rPr>
                <w:rFonts w:ascii="Arial" w:hAnsi="Arial" w:cs="Arial"/>
                <w:b w:val="0"/>
                <w:color w:val="0070C0"/>
                <w:sz w:val="20"/>
                <w:szCs w:val="20"/>
                <w:lang w:val="en-US"/>
              </w:rPr>
            </w:pPr>
            <w:r w:rsidRPr="00C40159">
              <w:rPr>
                <w:rFonts w:ascii="Arial" w:hAnsi="Arial" w:cs="Arial"/>
                <w:b w:val="0"/>
                <w:color w:val="0070C0"/>
                <w:sz w:val="20"/>
                <w:szCs w:val="20"/>
                <w:lang w:val="en-US"/>
              </w:rPr>
              <w:t xml:space="preserve">Data supporting the conclusions of this study are publicly available in the </w:t>
            </w:r>
            <w:proofErr w:type="spellStart"/>
            <w:r w:rsidRPr="00C40159">
              <w:rPr>
                <w:rFonts w:ascii="Arial" w:hAnsi="Arial" w:cs="Arial"/>
                <w:b w:val="0"/>
                <w:color w:val="0070C0"/>
                <w:sz w:val="20"/>
                <w:szCs w:val="20"/>
                <w:lang w:val="en-US"/>
              </w:rPr>
              <w:t>Figshare</w:t>
            </w:r>
            <w:proofErr w:type="spellEnd"/>
            <w:r w:rsidRPr="00C40159">
              <w:rPr>
                <w:rFonts w:ascii="Arial" w:hAnsi="Arial" w:cs="Arial"/>
                <w:b w:val="0"/>
                <w:color w:val="0070C0"/>
                <w:sz w:val="20"/>
                <w:szCs w:val="20"/>
                <w:lang w:val="en-US"/>
              </w:rPr>
              <w:t xml:space="preserve"> repository at http://doi.org/....</w:t>
            </w:r>
          </w:p>
        </w:tc>
      </w:tr>
      <w:tr w:rsidR="00C40159" w:rsidRPr="00434F96" w14:paraId="0A32A09E" w14:textId="77777777" w:rsidTr="00C40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501F9864" w14:textId="393FBF7F" w:rsidR="00C40159" w:rsidRPr="0053561E" w:rsidRDefault="00C40159" w:rsidP="00354C05">
            <w:pPr>
              <w:spacing w:before="120" w:after="120"/>
              <w:rPr>
                <w:rFonts w:ascii="Arial" w:hAnsi="Arial" w:cs="Arial"/>
                <w:b w:val="0"/>
                <w:bCs w:val="0"/>
                <w:sz w:val="20"/>
                <w:szCs w:val="20"/>
                <w:lang w:val="en-US"/>
              </w:rPr>
            </w:pPr>
            <w:r w:rsidRPr="0053561E">
              <w:rPr>
                <w:rFonts w:ascii="Arial" w:hAnsi="Arial" w:cs="Arial"/>
                <w:sz w:val="20"/>
                <w:szCs w:val="20"/>
                <w:lang w:val="en-US"/>
              </w:rPr>
              <w:t>1</w:t>
            </w:r>
            <w:r w:rsidR="00354C05">
              <w:rPr>
                <w:rFonts w:ascii="Arial" w:hAnsi="Arial" w:cs="Arial"/>
                <w:sz w:val="20"/>
                <w:szCs w:val="20"/>
              </w:rPr>
              <w:t>4</w:t>
            </w:r>
            <w:r w:rsidR="00CC1FAD">
              <w:rPr>
                <w:rFonts w:ascii="Arial" w:hAnsi="Arial" w:cs="Arial"/>
                <w:sz w:val="20"/>
                <w:szCs w:val="20"/>
                <w:lang w:val="en-US"/>
              </w:rPr>
              <w:t>. Additional information</w:t>
            </w:r>
          </w:p>
        </w:tc>
      </w:tr>
      <w:tr w:rsidR="002224C7" w:rsidRPr="00434F96" w14:paraId="49C9DC37" w14:textId="77777777" w:rsidTr="0003539F">
        <w:tc>
          <w:tcPr>
            <w:cnfStyle w:val="001000000000" w:firstRow="0" w:lastRow="0" w:firstColumn="1" w:lastColumn="0" w:oddVBand="0" w:evenVBand="0" w:oddHBand="0" w:evenHBand="0" w:firstRowFirstColumn="0" w:firstRowLastColumn="0" w:lastRowFirstColumn="0" w:lastRowLastColumn="0"/>
            <w:tcW w:w="2397" w:type="pct"/>
            <w:shd w:val="clear" w:color="auto" w:fill="FFFFFF" w:themeFill="background1"/>
          </w:tcPr>
          <w:p w14:paraId="391FE31F" w14:textId="77777777" w:rsidR="002224C7" w:rsidRPr="0053561E" w:rsidRDefault="002224C7" w:rsidP="002224C7">
            <w:pPr>
              <w:spacing w:before="120" w:after="120"/>
              <w:rPr>
                <w:rFonts w:ascii="Arial" w:hAnsi="Arial" w:cs="Arial"/>
                <w:sz w:val="20"/>
                <w:szCs w:val="20"/>
                <w:lang w:val="en-US"/>
              </w:rPr>
            </w:pPr>
          </w:p>
        </w:tc>
        <w:tc>
          <w:tcPr>
            <w:tcW w:w="2603" w:type="pct"/>
            <w:shd w:val="clear" w:color="auto" w:fill="FFFFFF" w:themeFill="background1"/>
          </w:tcPr>
          <w:p w14:paraId="1758FBF3" w14:textId="77777777"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03539F" w:rsidRPr="00232562" w14:paraId="6119E868"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58E1D35E" w14:textId="07F428F0" w:rsidR="0003539F" w:rsidRPr="0053561E" w:rsidRDefault="0003539F" w:rsidP="0003539F">
            <w:pPr>
              <w:spacing w:before="120" w:after="120"/>
              <w:rPr>
                <w:rFonts w:ascii="Arial" w:hAnsi="Arial" w:cs="Arial"/>
                <w:sz w:val="20"/>
                <w:szCs w:val="20"/>
                <w:lang w:val="en-US"/>
              </w:rPr>
            </w:pPr>
            <w:r w:rsidRPr="0053561E">
              <w:rPr>
                <w:rFonts w:ascii="Arial" w:hAnsi="Arial" w:cs="Arial"/>
                <w:sz w:val="20"/>
                <w:szCs w:val="20"/>
                <w:lang w:val="en-US"/>
              </w:rPr>
              <w:t>1</w:t>
            </w:r>
            <w:r w:rsidR="00354C05" w:rsidRPr="00354C05">
              <w:rPr>
                <w:rFonts w:ascii="Arial" w:hAnsi="Arial" w:cs="Arial"/>
                <w:sz w:val="20"/>
                <w:szCs w:val="20"/>
                <w:lang w:val="en-US"/>
              </w:rPr>
              <w:t>5</w:t>
            </w:r>
            <w:r w:rsidRPr="0053561E">
              <w:rPr>
                <w:rFonts w:ascii="Arial" w:hAnsi="Arial" w:cs="Arial"/>
                <w:sz w:val="20"/>
                <w:szCs w:val="20"/>
                <w:lang w:val="en-US"/>
              </w:rPr>
              <w:t xml:space="preserve">. List of attached documents and files </w:t>
            </w:r>
          </w:p>
          <w:p w14:paraId="1081DD77" w14:textId="6A76A2D3" w:rsidR="0003539F" w:rsidRPr="00FB7BD1" w:rsidRDefault="0003539F" w:rsidP="0003539F">
            <w:pPr>
              <w:spacing w:before="120" w:after="120"/>
              <w:rPr>
                <w:rFonts w:ascii="Arial" w:hAnsi="Arial" w:cs="Arial"/>
                <w:sz w:val="20"/>
                <w:szCs w:val="20"/>
                <w:lang w:val="en-US"/>
              </w:rPr>
            </w:pPr>
            <w:r w:rsidRPr="0053561E">
              <w:rPr>
                <w:rFonts w:ascii="Arial" w:hAnsi="Arial" w:cs="Arial"/>
                <w:b w:val="0"/>
                <w:i/>
                <w:sz w:val="20"/>
                <w:szCs w:val="20"/>
                <w:lang w:val="en-US"/>
              </w:rPr>
              <w:t>To be uploaded via the submission form on the Journal website.</w:t>
            </w:r>
          </w:p>
        </w:tc>
      </w:tr>
      <w:tr w:rsidR="002224C7" w:rsidRPr="00232562" w14:paraId="174BE25D" w14:textId="77777777" w:rsidTr="002224C7">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8CD072E" w14:textId="77BA3361" w:rsidR="002224C7" w:rsidRPr="0053561E" w:rsidRDefault="002224C7" w:rsidP="002224C7">
            <w:pPr>
              <w:rPr>
                <w:rFonts w:ascii="Arial" w:hAnsi="Arial" w:cs="Arial"/>
                <w:b w:val="0"/>
                <w:color w:val="0070C0"/>
                <w:sz w:val="20"/>
                <w:szCs w:val="20"/>
                <w:lang w:val="en-US"/>
              </w:rPr>
            </w:pPr>
            <w:r w:rsidRPr="0053561E">
              <w:rPr>
                <w:rFonts w:ascii="Arial" w:hAnsi="Arial" w:cs="Arial"/>
                <w:b w:val="0"/>
                <w:color w:val="0070C0"/>
                <w:sz w:val="20"/>
                <w:szCs w:val="20"/>
                <w:lang w:val="en-US"/>
              </w:rPr>
              <w:t xml:space="preserve">1. Blinded manuscript, Word </w:t>
            </w:r>
          </w:p>
          <w:p w14:paraId="1C994CD9" w14:textId="3E032CD0" w:rsidR="002224C7" w:rsidRPr="0053561E" w:rsidRDefault="002224C7" w:rsidP="002224C7">
            <w:pPr>
              <w:rPr>
                <w:rFonts w:ascii="Arial" w:hAnsi="Arial" w:cs="Arial"/>
                <w:b w:val="0"/>
                <w:color w:val="0070C0"/>
                <w:sz w:val="20"/>
                <w:szCs w:val="20"/>
                <w:lang w:val="en-US"/>
              </w:rPr>
            </w:pPr>
            <w:r w:rsidRPr="0053561E">
              <w:rPr>
                <w:rFonts w:ascii="Arial" w:hAnsi="Arial" w:cs="Arial"/>
                <w:b w:val="0"/>
                <w:color w:val="0070C0"/>
                <w:sz w:val="20"/>
                <w:szCs w:val="20"/>
                <w:lang w:val="en-US"/>
              </w:rPr>
              <w:t>2. Signed cover letter, PDF;</w:t>
            </w:r>
          </w:p>
          <w:p w14:paraId="4025F234" w14:textId="3D520DAC" w:rsidR="002224C7" w:rsidRPr="0053561E" w:rsidRDefault="002224C7" w:rsidP="002224C7">
            <w:pPr>
              <w:rPr>
                <w:rFonts w:ascii="Arial" w:hAnsi="Arial" w:cs="Arial"/>
                <w:b w:val="0"/>
                <w:color w:val="0070C0"/>
                <w:sz w:val="20"/>
                <w:szCs w:val="20"/>
                <w:lang w:val="en-US"/>
              </w:rPr>
            </w:pPr>
            <w:r w:rsidRPr="0053561E">
              <w:rPr>
                <w:rFonts w:ascii="Arial" w:hAnsi="Arial" w:cs="Arial"/>
                <w:b w:val="0"/>
                <w:color w:val="0070C0"/>
                <w:sz w:val="20"/>
                <w:szCs w:val="20"/>
                <w:lang w:val="en-US"/>
              </w:rPr>
              <w:t>3. Cover letter, WORD;</w:t>
            </w:r>
          </w:p>
          <w:p w14:paraId="0AC998C6" w14:textId="6E7E2643" w:rsidR="002224C7" w:rsidRPr="0053561E" w:rsidRDefault="00D4065D" w:rsidP="002224C7">
            <w:pPr>
              <w:rPr>
                <w:rFonts w:ascii="Arial" w:hAnsi="Arial" w:cs="Arial"/>
                <w:b w:val="0"/>
                <w:color w:val="0070C0"/>
                <w:sz w:val="20"/>
                <w:szCs w:val="20"/>
                <w:lang w:val="en-US"/>
              </w:rPr>
            </w:pPr>
            <w:r>
              <w:rPr>
                <w:rFonts w:ascii="Arial" w:hAnsi="Arial" w:cs="Arial"/>
                <w:b w:val="0"/>
                <w:color w:val="0070C0"/>
                <w:sz w:val="20"/>
                <w:szCs w:val="20"/>
                <w:lang w:val="en-US"/>
              </w:rPr>
              <w:t>4. ICMJE disclosure form</w:t>
            </w:r>
            <w:r w:rsidR="002224C7" w:rsidRPr="0053561E">
              <w:rPr>
                <w:rFonts w:ascii="Arial" w:hAnsi="Arial" w:cs="Arial"/>
                <w:b w:val="0"/>
                <w:color w:val="0070C0"/>
                <w:sz w:val="20"/>
                <w:szCs w:val="20"/>
                <w:lang w:val="en-US"/>
              </w:rPr>
              <w:t xml:space="preserve">, </w:t>
            </w:r>
            <w:r w:rsidRPr="0053561E">
              <w:rPr>
                <w:rFonts w:ascii="Arial" w:hAnsi="Arial" w:cs="Arial"/>
                <w:b w:val="0"/>
                <w:color w:val="0070C0"/>
                <w:sz w:val="20"/>
                <w:szCs w:val="20"/>
                <w:lang w:val="en-US"/>
              </w:rPr>
              <w:t>WORD</w:t>
            </w:r>
            <w:r>
              <w:rPr>
                <w:rFonts w:ascii="Arial" w:hAnsi="Arial" w:cs="Arial"/>
                <w:b w:val="0"/>
                <w:color w:val="0070C0"/>
                <w:sz w:val="20"/>
                <w:szCs w:val="20"/>
                <w:lang w:val="en-US"/>
              </w:rPr>
              <w:t xml:space="preserve">, </w:t>
            </w:r>
            <w:r w:rsidRPr="00D4065D">
              <w:rPr>
                <w:rFonts w:ascii="Arial" w:hAnsi="Arial" w:cs="Arial"/>
                <w:b w:val="0"/>
                <w:color w:val="0070C0"/>
                <w:sz w:val="20"/>
                <w:szCs w:val="20"/>
                <w:lang w:val="en-US"/>
              </w:rPr>
              <w:t>archived as one file</w:t>
            </w:r>
            <w:r w:rsidR="002224C7" w:rsidRPr="0053561E">
              <w:rPr>
                <w:rFonts w:ascii="Arial" w:hAnsi="Arial" w:cs="Arial"/>
                <w:b w:val="0"/>
                <w:color w:val="0070C0"/>
                <w:sz w:val="20"/>
                <w:szCs w:val="20"/>
                <w:lang w:val="en-US"/>
              </w:rPr>
              <w:t>;</w:t>
            </w:r>
          </w:p>
          <w:p w14:paraId="72F69C46" w14:textId="18C82918" w:rsidR="002224C7" w:rsidRPr="0053561E" w:rsidRDefault="002224C7" w:rsidP="002224C7">
            <w:pPr>
              <w:rPr>
                <w:rFonts w:ascii="Arial" w:hAnsi="Arial" w:cs="Arial"/>
                <w:b w:val="0"/>
                <w:color w:val="0070C0"/>
                <w:sz w:val="20"/>
                <w:szCs w:val="20"/>
                <w:lang w:val="en-US"/>
              </w:rPr>
            </w:pPr>
            <w:r w:rsidRPr="0053561E">
              <w:rPr>
                <w:rFonts w:ascii="Arial" w:hAnsi="Arial" w:cs="Arial"/>
                <w:b w:val="0"/>
                <w:color w:val="0070C0"/>
                <w:sz w:val="20"/>
                <w:szCs w:val="20"/>
                <w:lang w:val="en-US"/>
              </w:rPr>
              <w:t>5. Figures, graphs (</w:t>
            </w:r>
            <w:r w:rsidR="00D4065D">
              <w:rPr>
                <w:rFonts w:ascii="Arial" w:hAnsi="Arial" w:cs="Arial"/>
                <w:b w:val="0"/>
                <w:color w:val="0070C0"/>
                <w:sz w:val="20"/>
                <w:szCs w:val="20"/>
                <w:lang w:val="en-US"/>
              </w:rPr>
              <w:t xml:space="preserve">as </w:t>
            </w:r>
            <w:r w:rsidRPr="0053561E">
              <w:rPr>
                <w:rFonts w:ascii="Arial" w:hAnsi="Arial" w:cs="Arial"/>
                <w:b w:val="0"/>
                <w:color w:val="0070C0"/>
                <w:sz w:val="20"/>
                <w:szCs w:val="20"/>
                <w:lang w:val="en-US"/>
              </w:rPr>
              <w:t xml:space="preserve">one archive or </w:t>
            </w:r>
            <w:r w:rsidR="00D4065D">
              <w:rPr>
                <w:rFonts w:ascii="Arial" w:hAnsi="Arial" w:cs="Arial"/>
                <w:b w:val="0"/>
                <w:color w:val="0070C0"/>
                <w:sz w:val="20"/>
                <w:szCs w:val="20"/>
                <w:lang w:val="en-US"/>
              </w:rPr>
              <w:t xml:space="preserve">a </w:t>
            </w:r>
            <w:r w:rsidRPr="0053561E">
              <w:rPr>
                <w:rFonts w:ascii="Arial" w:hAnsi="Arial" w:cs="Arial"/>
                <w:b w:val="0"/>
                <w:color w:val="0070C0"/>
                <w:sz w:val="20"/>
                <w:szCs w:val="20"/>
                <w:lang w:val="en-US"/>
              </w:rPr>
              <w:t>cloud link);</w:t>
            </w:r>
          </w:p>
          <w:p w14:paraId="79D61A0B" w14:textId="76BB5289" w:rsidR="002224C7" w:rsidRDefault="002224C7" w:rsidP="002224C7">
            <w:pPr>
              <w:rPr>
                <w:rFonts w:ascii="Arial" w:hAnsi="Arial" w:cs="Arial"/>
                <w:b w:val="0"/>
                <w:color w:val="0070C0"/>
                <w:sz w:val="20"/>
                <w:szCs w:val="20"/>
                <w:lang w:val="en-US"/>
              </w:rPr>
            </w:pPr>
            <w:r w:rsidRPr="0053561E">
              <w:rPr>
                <w:rFonts w:ascii="Arial" w:hAnsi="Arial" w:cs="Arial"/>
                <w:b w:val="0"/>
                <w:color w:val="0070C0"/>
                <w:sz w:val="20"/>
                <w:szCs w:val="20"/>
                <w:lang w:val="en-US"/>
              </w:rPr>
              <w:t xml:space="preserve">6. </w:t>
            </w:r>
            <w:r w:rsidR="00C05973" w:rsidRPr="0053561E">
              <w:rPr>
                <w:rFonts w:ascii="Arial" w:hAnsi="Arial" w:cs="Arial"/>
                <w:b w:val="0"/>
                <w:color w:val="0070C0"/>
                <w:sz w:val="20"/>
                <w:szCs w:val="20"/>
                <w:lang w:val="en-US"/>
              </w:rPr>
              <w:t>Supplementary</w:t>
            </w:r>
            <w:r w:rsidRPr="0053561E">
              <w:rPr>
                <w:rFonts w:ascii="Arial" w:hAnsi="Arial" w:cs="Arial"/>
                <w:b w:val="0"/>
                <w:color w:val="0070C0"/>
                <w:sz w:val="20"/>
                <w:szCs w:val="20"/>
                <w:lang w:val="en-US"/>
              </w:rPr>
              <w:t xml:space="preserve"> materials for online version</w:t>
            </w:r>
            <w:r w:rsidR="00C05973" w:rsidRPr="0053561E">
              <w:rPr>
                <w:rFonts w:ascii="Arial" w:hAnsi="Arial" w:cs="Arial"/>
                <w:b w:val="0"/>
                <w:color w:val="0070C0"/>
                <w:sz w:val="20"/>
                <w:szCs w:val="20"/>
                <w:lang w:val="en-US"/>
              </w:rPr>
              <w:t xml:space="preserve"> (if available)</w:t>
            </w:r>
            <w:r w:rsidR="00CC1FAD">
              <w:rPr>
                <w:rFonts w:ascii="Arial" w:hAnsi="Arial" w:cs="Arial"/>
                <w:b w:val="0"/>
                <w:color w:val="0070C0"/>
                <w:sz w:val="20"/>
                <w:szCs w:val="20"/>
                <w:lang w:val="en-US"/>
              </w:rPr>
              <w:t>.</w:t>
            </w:r>
          </w:p>
          <w:p w14:paraId="46E34146" w14:textId="6F99DB9A" w:rsidR="002224C7" w:rsidRPr="0053561E" w:rsidRDefault="002224C7" w:rsidP="004A0EAC">
            <w:pPr>
              <w:rPr>
                <w:rFonts w:ascii="Arial" w:hAnsi="Arial" w:cs="Arial"/>
                <w:color w:val="0070C0"/>
                <w:sz w:val="20"/>
                <w:szCs w:val="20"/>
                <w:lang w:val="en-US"/>
              </w:rPr>
            </w:pPr>
          </w:p>
        </w:tc>
      </w:tr>
      <w:tr w:rsidR="002224C7" w:rsidRPr="00232562" w14:paraId="2F7ADD96"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45498197" w14:textId="24812397" w:rsidR="002224C7" w:rsidRPr="0053561E" w:rsidRDefault="002224C7" w:rsidP="002224C7">
            <w:pPr>
              <w:spacing w:before="120" w:after="120"/>
              <w:rPr>
                <w:rFonts w:ascii="Arial" w:hAnsi="Arial" w:cs="Arial"/>
                <w:sz w:val="20"/>
                <w:szCs w:val="20"/>
                <w:lang w:val="en-US"/>
              </w:rPr>
            </w:pPr>
            <w:r w:rsidRPr="0053561E">
              <w:rPr>
                <w:rFonts w:ascii="Arial" w:hAnsi="Arial" w:cs="Arial"/>
                <w:sz w:val="20"/>
                <w:szCs w:val="20"/>
                <w:lang w:val="en-US"/>
              </w:rPr>
              <w:t>1</w:t>
            </w:r>
            <w:r w:rsidR="00392833" w:rsidRPr="00E9619D">
              <w:rPr>
                <w:rFonts w:ascii="Arial" w:hAnsi="Arial" w:cs="Arial"/>
                <w:sz w:val="20"/>
                <w:szCs w:val="20"/>
                <w:lang w:val="en-US"/>
              </w:rPr>
              <w:t>6</w:t>
            </w:r>
            <w:r w:rsidRPr="0053561E">
              <w:rPr>
                <w:rFonts w:ascii="Arial" w:hAnsi="Arial" w:cs="Arial"/>
                <w:sz w:val="20"/>
                <w:szCs w:val="20"/>
                <w:lang w:val="en-US"/>
              </w:rPr>
              <w:t xml:space="preserve">. </w:t>
            </w:r>
            <w:r w:rsidR="00C05973" w:rsidRPr="0053561E">
              <w:rPr>
                <w:rFonts w:ascii="Arial" w:hAnsi="Arial" w:cs="Arial"/>
                <w:sz w:val="20"/>
                <w:szCs w:val="20"/>
                <w:lang w:val="en-US"/>
              </w:rPr>
              <w:t>Recommended</w:t>
            </w:r>
            <w:r w:rsidRPr="0053561E">
              <w:rPr>
                <w:rFonts w:ascii="Arial" w:hAnsi="Arial" w:cs="Arial"/>
                <w:sz w:val="20"/>
                <w:szCs w:val="20"/>
                <w:lang w:val="en-US"/>
              </w:rPr>
              <w:t xml:space="preserve"> reviewers </w:t>
            </w:r>
          </w:p>
          <w:p w14:paraId="7DDA0190" w14:textId="332A0138" w:rsidR="002224C7" w:rsidRPr="0053561E" w:rsidRDefault="00C05973" w:rsidP="002224C7">
            <w:pPr>
              <w:spacing w:before="120" w:after="120"/>
              <w:rPr>
                <w:rFonts w:ascii="Arial" w:hAnsi="Arial" w:cs="Arial"/>
                <w:b w:val="0"/>
                <w:i/>
                <w:color w:val="0070C0"/>
                <w:sz w:val="20"/>
                <w:szCs w:val="20"/>
                <w:lang w:val="en-US"/>
              </w:rPr>
            </w:pPr>
            <w:r w:rsidRPr="0053561E">
              <w:rPr>
                <w:rFonts w:ascii="Arial" w:hAnsi="Arial" w:cs="Arial"/>
                <w:b w:val="0"/>
                <w:i/>
                <w:sz w:val="20"/>
                <w:szCs w:val="20"/>
                <w:lang w:val="en-US"/>
              </w:rPr>
              <w:t>O</w:t>
            </w:r>
            <w:r w:rsidR="002224C7" w:rsidRPr="0053561E">
              <w:rPr>
                <w:rFonts w:ascii="Arial" w:hAnsi="Arial" w:cs="Arial"/>
                <w:b w:val="0"/>
                <w:i/>
                <w:sz w:val="20"/>
                <w:szCs w:val="20"/>
                <w:lang w:val="en-US"/>
              </w:rPr>
              <w:t xml:space="preserve">ptionally. These persons should not </w:t>
            </w:r>
            <w:r w:rsidRPr="0053561E">
              <w:rPr>
                <w:rFonts w:ascii="Arial" w:hAnsi="Arial" w:cs="Arial"/>
                <w:b w:val="0"/>
                <w:i/>
                <w:sz w:val="20"/>
                <w:szCs w:val="20"/>
                <w:lang w:val="en-US"/>
              </w:rPr>
              <w:t xml:space="preserve">represent </w:t>
            </w:r>
            <w:proofErr w:type="spellStart"/>
            <w:r w:rsidR="002224C7" w:rsidRPr="0053561E">
              <w:rPr>
                <w:rFonts w:ascii="Arial" w:hAnsi="Arial" w:cs="Arial"/>
                <w:b w:val="0"/>
                <w:i/>
                <w:sz w:val="20"/>
                <w:szCs w:val="20"/>
                <w:lang w:val="en-US"/>
              </w:rPr>
              <w:t>authors</w:t>
            </w:r>
            <w:r w:rsidRPr="0053561E">
              <w:rPr>
                <w:rFonts w:ascii="Arial" w:hAnsi="Arial" w:cs="Arial"/>
                <w:b w:val="0"/>
                <w:i/>
                <w:sz w:val="20"/>
                <w:szCs w:val="20"/>
                <w:lang w:val="en-US"/>
              </w:rPr>
              <w:t>’s</w:t>
            </w:r>
            <w:proofErr w:type="spellEnd"/>
            <w:r w:rsidRPr="0053561E">
              <w:rPr>
                <w:rFonts w:ascii="Arial" w:hAnsi="Arial" w:cs="Arial"/>
                <w:b w:val="0"/>
                <w:i/>
                <w:sz w:val="20"/>
                <w:szCs w:val="20"/>
                <w:lang w:val="en-US"/>
              </w:rPr>
              <w:t xml:space="preserve"> affiliations.</w:t>
            </w:r>
          </w:p>
        </w:tc>
      </w:tr>
      <w:tr w:rsidR="002224C7" w:rsidRPr="00232562" w14:paraId="6930AC2D" w14:textId="77777777" w:rsidTr="0003539F">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shd w:val="clear" w:color="auto" w:fill="FFFFFF" w:themeFill="background1"/>
          </w:tcPr>
          <w:p w14:paraId="456FB2F1" w14:textId="77777777" w:rsidR="002224C7" w:rsidRPr="00392833" w:rsidRDefault="002224C7" w:rsidP="002224C7">
            <w:pPr>
              <w:spacing w:before="120" w:after="120"/>
              <w:rPr>
                <w:rFonts w:ascii="Arial" w:hAnsi="Arial" w:cs="Arial"/>
                <w:b w:val="0"/>
                <w:bCs w:val="0"/>
                <w:sz w:val="6"/>
                <w:szCs w:val="20"/>
                <w:lang w:val="en-US"/>
              </w:rPr>
            </w:pPr>
          </w:p>
        </w:tc>
      </w:tr>
    </w:tbl>
    <w:p w14:paraId="5537CBA5" w14:textId="30491F23" w:rsidR="00F14F52" w:rsidRPr="0053561E" w:rsidRDefault="00F14F52">
      <w:pPr>
        <w:rPr>
          <w:rFonts w:ascii="Arial" w:hAnsi="Arial" w:cs="Arial"/>
          <w:szCs w:val="24"/>
          <w:lang w:val="en-US"/>
        </w:rPr>
      </w:pPr>
    </w:p>
    <w:tbl>
      <w:tblPr>
        <w:tblStyle w:val="a5"/>
        <w:tblW w:w="15877" w:type="dxa"/>
        <w:tblInd w:w="-1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877"/>
      </w:tblGrid>
      <w:tr w:rsidR="00832991" w:rsidRPr="00232562" w14:paraId="12D75F6E" w14:textId="77777777" w:rsidTr="00C66002">
        <w:tc>
          <w:tcPr>
            <w:tcW w:w="15877" w:type="dxa"/>
          </w:tcPr>
          <w:p w14:paraId="75A07E6D" w14:textId="77777777" w:rsidR="00C40159" w:rsidRPr="0053561E" w:rsidRDefault="00C40159" w:rsidP="00C40159">
            <w:pPr>
              <w:rPr>
                <w:rFonts w:ascii="Arial" w:eastAsia="Calibri" w:hAnsi="Arial" w:cs="Arial"/>
                <w:b/>
                <w:sz w:val="20"/>
                <w:szCs w:val="24"/>
                <w:lang w:val="en"/>
              </w:rPr>
            </w:pPr>
            <w:r w:rsidRPr="0053561E">
              <w:rPr>
                <w:rFonts w:ascii="Arial" w:eastAsia="Calibri" w:hAnsi="Arial" w:cs="Arial"/>
                <w:b/>
                <w:sz w:val="20"/>
                <w:szCs w:val="24"/>
                <w:lang w:val="en"/>
              </w:rPr>
              <w:t>By this letter, each of the authors confirms the following:</w:t>
            </w:r>
          </w:p>
          <w:p w14:paraId="291F1C40" w14:textId="54253316" w:rsidR="00C40159" w:rsidRPr="0053561E" w:rsidRDefault="00C40159" w:rsidP="00392833">
            <w:pPr>
              <w:numPr>
                <w:ilvl w:val="0"/>
                <w:numId w:val="12"/>
              </w:numPr>
              <w:spacing w:after="160"/>
              <w:ind w:left="714" w:hanging="357"/>
              <w:contextualSpacing/>
              <w:rPr>
                <w:rFonts w:ascii="Arial" w:eastAsia="Calibri" w:hAnsi="Arial" w:cs="Arial"/>
                <w:sz w:val="20"/>
                <w:szCs w:val="24"/>
                <w:lang w:val="en"/>
              </w:rPr>
            </w:pPr>
            <w:r w:rsidRPr="0053561E">
              <w:rPr>
                <w:rFonts w:ascii="Arial" w:eastAsia="Calibri" w:hAnsi="Arial" w:cs="Arial"/>
                <w:sz w:val="20"/>
                <w:szCs w:val="24"/>
                <w:lang w:val="en"/>
              </w:rPr>
              <w:t xml:space="preserve">Familiarization with </w:t>
            </w:r>
            <w:hyperlink r:id="rId12" w:history="1">
              <w:r w:rsidRPr="0053561E">
                <w:rPr>
                  <w:rFonts w:ascii="Arial" w:eastAsia="Calibri" w:hAnsi="Arial" w:cs="Arial"/>
                  <w:color w:val="0563C1"/>
                  <w:sz w:val="20"/>
                  <w:szCs w:val="24"/>
                  <w:u w:val="single"/>
                  <w:lang w:val="en"/>
                </w:rPr>
                <w:t xml:space="preserve"> Journal Policy </w:t>
              </w:r>
            </w:hyperlink>
            <w:r w:rsidRPr="0053561E">
              <w:rPr>
                <w:rFonts w:ascii="Arial" w:eastAsia="Calibri" w:hAnsi="Arial" w:cs="Arial"/>
                <w:sz w:val="20"/>
                <w:szCs w:val="24"/>
                <w:lang w:val="en"/>
              </w:rPr>
              <w:t xml:space="preserve">(in particular, </w:t>
            </w:r>
            <w:r w:rsidR="009A704E">
              <w:rPr>
                <w:rFonts w:ascii="Arial" w:eastAsia="Calibri" w:hAnsi="Arial" w:cs="Arial"/>
                <w:sz w:val="20"/>
                <w:szCs w:val="24"/>
                <w:lang w:val="en"/>
              </w:rPr>
              <w:t>Publication Ethics</w:t>
            </w:r>
            <w:r w:rsidRPr="0053561E">
              <w:rPr>
                <w:rFonts w:ascii="Arial" w:eastAsia="Calibri" w:hAnsi="Arial" w:cs="Arial"/>
                <w:sz w:val="20"/>
                <w:szCs w:val="24"/>
                <w:lang w:val="en"/>
              </w:rPr>
              <w:t xml:space="preserve">, as well as </w:t>
            </w:r>
            <w:r w:rsidR="00373707" w:rsidRPr="0077459D">
              <w:rPr>
                <w:rFonts w:ascii="Arial" w:eastAsia="Calibri" w:hAnsi="Arial" w:cs="Arial"/>
                <w:sz w:val="20"/>
                <w:szCs w:val="24"/>
                <w:lang w:val="en"/>
              </w:rPr>
              <w:t>Author</w:t>
            </w:r>
            <w:r w:rsidRPr="0077459D">
              <w:rPr>
                <w:rFonts w:ascii="Arial" w:eastAsia="Calibri" w:hAnsi="Arial" w:cs="Arial"/>
                <w:sz w:val="20"/>
                <w:szCs w:val="24"/>
                <w:lang w:val="en"/>
              </w:rPr>
              <w:t xml:space="preserve"> Guidelines</w:t>
            </w:r>
            <w:r w:rsidRPr="0053561E">
              <w:rPr>
                <w:rFonts w:ascii="Arial" w:eastAsia="Calibri" w:hAnsi="Arial" w:cs="Arial"/>
                <w:sz w:val="20"/>
                <w:szCs w:val="24"/>
                <w:lang w:val="en"/>
              </w:rPr>
              <w:t>, including the conditions and procedure for retraction of published articles, in case of violation of the relevant rules).</w:t>
            </w:r>
          </w:p>
          <w:p w14:paraId="298B9872" w14:textId="52D2A875" w:rsidR="00C40159" w:rsidRPr="0053561E" w:rsidRDefault="00C40159" w:rsidP="00392833">
            <w:pPr>
              <w:numPr>
                <w:ilvl w:val="0"/>
                <w:numId w:val="12"/>
              </w:numPr>
              <w:spacing w:after="160"/>
              <w:ind w:left="714" w:hanging="357"/>
              <w:contextualSpacing/>
              <w:rPr>
                <w:rFonts w:ascii="Arial" w:eastAsia="Calibri" w:hAnsi="Arial" w:cs="Arial"/>
                <w:sz w:val="20"/>
                <w:szCs w:val="24"/>
                <w:lang w:val="en"/>
              </w:rPr>
            </w:pPr>
            <w:r w:rsidRPr="0053561E">
              <w:rPr>
                <w:rFonts w:ascii="Arial" w:eastAsia="Calibri" w:hAnsi="Arial" w:cs="Arial"/>
                <w:sz w:val="20"/>
                <w:szCs w:val="24"/>
                <w:lang w:val="en"/>
              </w:rPr>
              <w:t xml:space="preserve">Familiarization with </w:t>
            </w:r>
            <w:r w:rsidRPr="009A704E">
              <w:rPr>
                <w:rFonts w:ascii="Arial" w:eastAsia="Calibri" w:hAnsi="Arial" w:cs="Arial"/>
                <w:sz w:val="20"/>
                <w:szCs w:val="24"/>
                <w:lang w:val="en"/>
              </w:rPr>
              <w:t xml:space="preserve">the Checklist "Compliance of the Manuscript with the Best Editorial and Ethical Practices" </w:t>
            </w:r>
            <w:r w:rsidRPr="0053561E">
              <w:rPr>
                <w:rFonts w:ascii="Arial" w:eastAsia="Calibri" w:hAnsi="Arial" w:cs="Arial"/>
                <w:sz w:val="20"/>
                <w:szCs w:val="24"/>
                <w:lang w:val="en"/>
              </w:rPr>
              <w:t>and checking the manuscript for compliance.</w:t>
            </w:r>
          </w:p>
          <w:p w14:paraId="6B64150B" w14:textId="2B5D7B07" w:rsidR="00C40159" w:rsidRPr="0053561E" w:rsidRDefault="00C40159" w:rsidP="00392833">
            <w:pPr>
              <w:numPr>
                <w:ilvl w:val="0"/>
                <w:numId w:val="12"/>
              </w:numPr>
              <w:spacing w:after="160"/>
              <w:ind w:left="714" w:hanging="357"/>
              <w:contextualSpacing/>
              <w:rPr>
                <w:rFonts w:ascii="Arial" w:eastAsia="Calibri" w:hAnsi="Arial" w:cs="Arial"/>
                <w:sz w:val="20"/>
                <w:szCs w:val="24"/>
                <w:lang w:val="en"/>
              </w:rPr>
            </w:pPr>
            <w:r w:rsidRPr="0053561E">
              <w:rPr>
                <w:rFonts w:ascii="Arial" w:eastAsia="Calibri" w:hAnsi="Arial" w:cs="Arial"/>
                <w:sz w:val="20"/>
                <w:szCs w:val="24"/>
                <w:lang w:val="en"/>
              </w:rPr>
              <w:t xml:space="preserve">Familiarization with </w:t>
            </w:r>
            <w:hyperlink r:id="rId13" w:history="1">
              <w:r w:rsidRPr="00C24B04">
                <w:rPr>
                  <w:rStyle w:val="a4"/>
                  <w:rFonts w:ascii="Arial" w:eastAsia="Calibri" w:hAnsi="Arial" w:cs="Arial"/>
                  <w:sz w:val="20"/>
                  <w:szCs w:val="24"/>
                  <w:lang w:val="en"/>
                </w:rPr>
                <w:t>Public Offer (Copyright Agreement</w:t>
              </w:r>
            </w:hyperlink>
            <w:r w:rsidR="00C24B04" w:rsidRPr="00C24B04">
              <w:rPr>
                <w:rFonts w:ascii="Arial" w:eastAsia="Calibri" w:hAnsi="Arial" w:cs="Arial"/>
                <w:color w:val="0563C1"/>
                <w:sz w:val="20"/>
                <w:szCs w:val="24"/>
                <w:u w:val="single"/>
                <w:lang w:val="en-US"/>
              </w:rPr>
              <w:t>)</w:t>
            </w:r>
            <w:r w:rsidRPr="0053561E">
              <w:rPr>
                <w:rFonts w:ascii="Arial" w:eastAsia="Calibri" w:hAnsi="Arial" w:cs="Arial"/>
                <w:sz w:val="20"/>
                <w:szCs w:val="24"/>
                <w:lang w:val="en"/>
              </w:rPr>
              <w:t>.</w:t>
            </w:r>
          </w:p>
          <w:p w14:paraId="798839B5" w14:textId="77777777" w:rsidR="00C40159" w:rsidRPr="0053561E" w:rsidRDefault="00C40159" w:rsidP="00392833">
            <w:pPr>
              <w:numPr>
                <w:ilvl w:val="0"/>
                <w:numId w:val="12"/>
              </w:numPr>
              <w:spacing w:after="160"/>
              <w:ind w:left="714" w:hanging="357"/>
              <w:contextualSpacing/>
              <w:rPr>
                <w:rFonts w:ascii="Arial" w:eastAsia="Calibri" w:hAnsi="Arial" w:cs="Arial"/>
                <w:sz w:val="20"/>
                <w:szCs w:val="24"/>
                <w:lang w:val="en"/>
              </w:rPr>
            </w:pPr>
            <w:r w:rsidRPr="0053561E">
              <w:rPr>
                <w:rFonts w:ascii="Arial" w:eastAsia="Calibri" w:hAnsi="Arial" w:cs="Arial"/>
                <w:sz w:val="20"/>
                <w:szCs w:val="24"/>
                <w:lang w:val="en"/>
              </w:rPr>
              <w:t>Each author making a significant intellectual contribution to this work in order to meet the criterion of authorship, as well as understanding and acknowledging the contribution of ALL co-authors.</w:t>
            </w:r>
          </w:p>
          <w:p w14:paraId="7A1AD88D" w14:textId="77777777" w:rsidR="00C40159" w:rsidRPr="0053561E" w:rsidRDefault="00C40159" w:rsidP="00392833">
            <w:pPr>
              <w:numPr>
                <w:ilvl w:val="0"/>
                <w:numId w:val="12"/>
              </w:numPr>
              <w:spacing w:before="100" w:beforeAutospacing="1" w:after="100" w:afterAutospacing="1"/>
              <w:ind w:left="714" w:hanging="357"/>
              <w:rPr>
                <w:rFonts w:ascii="Arial" w:eastAsia="Times New Roman" w:hAnsi="Arial" w:cs="Arial"/>
                <w:sz w:val="20"/>
                <w:szCs w:val="24"/>
                <w:lang w:val="en" w:eastAsia="ru-RU"/>
              </w:rPr>
            </w:pPr>
            <w:r w:rsidRPr="0053561E">
              <w:rPr>
                <w:rFonts w:ascii="Arial" w:eastAsia="Times New Roman" w:hAnsi="Arial" w:cs="Arial"/>
                <w:sz w:val="20"/>
                <w:szCs w:val="24"/>
                <w:lang w:val="en" w:eastAsia="ru-RU"/>
              </w:rPr>
              <w:t>Final approval of the published version of the manuscript.</w:t>
            </w:r>
          </w:p>
          <w:p w14:paraId="72F2868A" w14:textId="77777777" w:rsidR="00C40159" w:rsidRPr="0053561E" w:rsidRDefault="00C40159" w:rsidP="00392833">
            <w:pPr>
              <w:numPr>
                <w:ilvl w:val="0"/>
                <w:numId w:val="12"/>
              </w:numPr>
              <w:spacing w:after="160"/>
              <w:ind w:left="714" w:hanging="357"/>
              <w:contextualSpacing/>
              <w:rPr>
                <w:rFonts w:ascii="Arial" w:eastAsia="Calibri" w:hAnsi="Arial" w:cs="Arial"/>
                <w:sz w:val="20"/>
                <w:szCs w:val="24"/>
                <w:lang w:val="en"/>
              </w:rPr>
            </w:pPr>
            <w:r w:rsidRPr="0053561E">
              <w:rPr>
                <w:rFonts w:ascii="Arial" w:eastAsia="Calibri" w:hAnsi="Arial" w:cs="Arial"/>
                <w:sz w:val="20"/>
                <w:szCs w:val="24"/>
                <w:lang w:val="en"/>
              </w:rPr>
              <w:t xml:space="preserve">Agreeing to accept responsibility for ALL aspects of the work and ensuring that all issues related to the accuracy and integrity of any part of the work </w:t>
            </w:r>
            <w:proofErr w:type="gramStart"/>
            <w:r w:rsidRPr="0053561E">
              <w:rPr>
                <w:rFonts w:ascii="Arial" w:eastAsia="Calibri" w:hAnsi="Arial" w:cs="Arial"/>
                <w:sz w:val="20"/>
                <w:szCs w:val="24"/>
                <w:lang w:val="en"/>
              </w:rPr>
              <w:t>can be properly investigated and resolved</w:t>
            </w:r>
            <w:proofErr w:type="gramEnd"/>
            <w:r w:rsidRPr="0053561E">
              <w:rPr>
                <w:rFonts w:ascii="Arial" w:eastAsia="Calibri" w:hAnsi="Arial" w:cs="Arial"/>
                <w:sz w:val="20"/>
                <w:szCs w:val="24"/>
                <w:lang w:val="en"/>
              </w:rPr>
              <w:t>.</w:t>
            </w:r>
          </w:p>
          <w:p w14:paraId="2EEB4589" w14:textId="65A42BB3" w:rsidR="00832991" w:rsidRPr="00C40159" w:rsidRDefault="00D4065D" w:rsidP="00392833">
            <w:pPr>
              <w:numPr>
                <w:ilvl w:val="0"/>
                <w:numId w:val="12"/>
              </w:numPr>
              <w:spacing w:before="120" w:after="120"/>
              <w:ind w:left="714" w:hanging="357"/>
              <w:contextualSpacing/>
              <w:rPr>
                <w:rFonts w:ascii="Arial" w:hAnsi="Arial" w:cs="Arial"/>
                <w:szCs w:val="24"/>
                <w:lang w:val="en"/>
              </w:rPr>
            </w:pPr>
            <w:r>
              <w:rPr>
                <w:rFonts w:ascii="Arial" w:eastAsia="Calibri" w:hAnsi="Arial" w:cs="Arial"/>
                <w:sz w:val="20"/>
                <w:szCs w:val="24"/>
                <w:lang w:val="en"/>
              </w:rPr>
              <w:t>Delegating to the corresponding author</w:t>
            </w:r>
            <w:r w:rsidR="00C40159" w:rsidRPr="0003539F">
              <w:rPr>
                <w:rFonts w:ascii="Arial" w:eastAsia="Calibri" w:hAnsi="Arial" w:cs="Arial"/>
                <w:sz w:val="20"/>
                <w:szCs w:val="24"/>
                <w:lang w:val="en"/>
              </w:rPr>
              <w:t xml:space="preserve"> </w:t>
            </w:r>
            <w:r>
              <w:rPr>
                <w:rFonts w:ascii="Arial" w:eastAsia="Calibri" w:hAnsi="Arial" w:cs="Arial"/>
                <w:sz w:val="20"/>
                <w:szCs w:val="24"/>
                <w:lang w:val="en"/>
              </w:rPr>
              <w:t xml:space="preserve">the power </w:t>
            </w:r>
            <w:r w:rsidR="00C40159" w:rsidRPr="0003539F">
              <w:rPr>
                <w:rFonts w:ascii="Arial" w:eastAsia="Calibri" w:hAnsi="Arial" w:cs="Arial"/>
                <w:sz w:val="20"/>
                <w:szCs w:val="24"/>
                <w:lang w:val="en"/>
              </w:rPr>
              <w:t xml:space="preserve">of correspondence with the Editorial Board on behalf of the </w:t>
            </w:r>
            <w:proofErr w:type="gramStart"/>
            <w:r w:rsidR="00C40159" w:rsidRPr="0003539F">
              <w:rPr>
                <w:rFonts w:ascii="Arial" w:eastAsia="Calibri" w:hAnsi="Arial" w:cs="Arial"/>
                <w:sz w:val="20"/>
                <w:szCs w:val="24"/>
                <w:lang w:val="en"/>
              </w:rPr>
              <w:t>authors</w:t>
            </w:r>
            <w:proofErr w:type="gramEnd"/>
            <w:r w:rsidR="00C40159" w:rsidRPr="0003539F">
              <w:rPr>
                <w:rFonts w:ascii="Arial" w:eastAsia="Calibri" w:hAnsi="Arial" w:cs="Arial"/>
                <w:sz w:val="20"/>
                <w:szCs w:val="24"/>
                <w:lang w:val="en"/>
              </w:rPr>
              <w:t xml:space="preserve"> team.</w:t>
            </w:r>
          </w:p>
        </w:tc>
      </w:tr>
    </w:tbl>
    <w:p w14:paraId="10FF1AEA" w14:textId="77777777" w:rsidR="001B0D57" w:rsidRPr="00392833" w:rsidRDefault="001B0D57" w:rsidP="00392833">
      <w:pPr>
        <w:rPr>
          <w:rFonts w:ascii="Arial" w:hAnsi="Arial" w:cs="Arial"/>
          <w:b/>
          <w:sz w:val="2"/>
          <w:szCs w:val="24"/>
          <w:lang w:val="en-US"/>
        </w:rPr>
      </w:pPr>
    </w:p>
    <w:sectPr w:rsidR="001B0D57" w:rsidRPr="00392833" w:rsidSect="00E75868">
      <w:footerReference w:type="default" r:id="rId14"/>
      <w:pgSz w:w="16838" w:h="11906" w:orient="landscape"/>
      <w:pgMar w:top="720" w:right="720" w:bottom="720" w:left="720"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2A75F" w14:textId="77777777" w:rsidR="008D042A" w:rsidRDefault="008D042A" w:rsidP="005F7C76">
      <w:r>
        <w:separator/>
      </w:r>
    </w:p>
  </w:endnote>
  <w:endnote w:type="continuationSeparator" w:id="0">
    <w:p w14:paraId="0BEB0620" w14:textId="77777777" w:rsidR="008D042A" w:rsidRDefault="008D042A" w:rsidP="005F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79171095"/>
      <w:docPartObj>
        <w:docPartGallery w:val="Page Numbers (Bottom of Page)"/>
        <w:docPartUnique/>
      </w:docPartObj>
    </w:sdtPr>
    <w:sdtEndPr/>
    <w:sdtContent>
      <w:p w14:paraId="3737CAED" w14:textId="0CD64FA3" w:rsidR="008C05E9" w:rsidRPr="00CA7AC9" w:rsidRDefault="006052EF">
        <w:pPr>
          <w:pStyle w:val="a8"/>
          <w:jc w:val="right"/>
          <w:rPr>
            <w:sz w:val="20"/>
          </w:rPr>
        </w:pPr>
        <w:proofErr w:type="gramStart"/>
        <w:r w:rsidRPr="006052EF">
          <w:rPr>
            <w:rFonts w:cstheme="minorHAnsi"/>
            <w:sz w:val="20"/>
            <w:szCs w:val="24"/>
            <w:lang w:val="en-US"/>
          </w:rPr>
          <w:t>p.</w:t>
        </w:r>
        <w:proofErr w:type="gramEnd"/>
        <w:r w:rsidR="008C05E9" w:rsidRPr="00CA7AC9">
          <w:rPr>
            <w:sz w:val="20"/>
          </w:rPr>
          <w:fldChar w:fldCharType="begin"/>
        </w:r>
        <w:r w:rsidR="008C05E9" w:rsidRPr="006052EF">
          <w:rPr>
            <w:sz w:val="20"/>
            <w:lang w:val="en-US"/>
          </w:rPr>
          <w:instrText>PAGE   \* MERGEFORMAT</w:instrText>
        </w:r>
        <w:r w:rsidR="008C05E9" w:rsidRPr="00CA7AC9">
          <w:rPr>
            <w:sz w:val="20"/>
          </w:rPr>
          <w:fldChar w:fldCharType="separate"/>
        </w:r>
        <w:r w:rsidR="00232562" w:rsidRPr="00232562">
          <w:rPr>
            <w:noProof/>
            <w:sz w:val="20"/>
          </w:rPr>
          <w:t>2</w:t>
        </w:r>
        <w:r w:rsidR="008C05E9" w:rsidRPr="00CA7AC9">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02FC" w14:textId="77777777" w:rsidR="008D042A" w:rsidRDefault="008D042A" w:rsidP="005F7C76">
      <w:r>
        <w:separator/>
      </w:r>
    </w:p>
  </w:footnote>
  <w:footnote w:type="continuationSeparator" w:id="0">
    <w:p w14:paraId="556E44C3" w14:textId="77777777" w:rsidR="008D042A" w:rsidRDefault="008D042A" w:rsidP="005F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664"/>
    <w:multiLevelType w:val="hybridMultilevel"/>
    <w:tmpl w:val="0020037A"/>
    <w:lvl w:ilvl="0" w:tplc="DF9015BA">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01CF1"/>
    <w:multiLevelType w:val="hybridMultilevel"/>
    <w:tmpl w:val="267493D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943B6"/>
    <w:multiLevelType w:val="hybridMultilevel"/>
    <w:tmpl w:val="DE7821B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94413"/>
    <w:multiLevelType w:val="hybridMultilevel"/>
    <w:tmpl w:val="7B2C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0156C"/>
    <w:multiLevelType w:val="hybridMultilevel"/>
    <w:tmpl w:val="21EE1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A41D3"/>
    <w:multiLevelType w:val="hybridMultilevel"/>
    <w:tmpl w:val="7EA63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A72942"/>
    <w:multiLevelType w:val="hybridMultilevel"/>
    <w:tmpl w:val="1ADA781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F376A"/>
    <w:multiLevelType w:val="hybridMultilevel"/>
    <w:tmpl w:val="86D65902"/>
    <w:lvl w:ilvl="0" w:tplc="267A88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2557A"/>
    <w:multiLevelType w:val="hybridMultilevel"/>
    <w:tmpl w:val="F320944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24836758"/>
    <w:multiLevelType w:val="hybridMultilevel"/>
    <w:tmpl w:val="67186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1715D"/>
    <w:multiLevelType w:val="hybridMultilevel"/>
    <w:tmpl w:val="98B26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E4737"/>
    <w:multiLevelType w:val="hybridMultilevel"/>
    <w:tmpl w:val="B13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715AB9"/>
    <w:multiLevelType w:val="hybridMultilevel"/>
    <w:tmpl w:val="603A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8A31AE"/>
    <w:multiLevelType w:val="hybridMultilevel"/>
    <w:tmpl w:val="22D6E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FBC"/>
    <w:multiLevelType w:val="hybridMultilevel"/>
    <w:tmpl w:val="8E4ED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6038B"/>
    <w:multiLevelType w:val="hybridMultilevel"/>
    <w:tmpl w:val="E416CB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FF0B53"/>
    <w:multiLevelType w:val="hybridMultilevel"/>
    <w:tmpl w:val="7F484D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53A1D"/>
    <w:multiLevelType w:val="hybridMultilevel"/>
    <w:tmpl w:val="7766D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786D46"/>
    <w:multiLevelType w:val="hybridMultilevel"/>
    <w:tmpl w:val="73144720"/>
    <w:lvl w:ilvl="0" w:tplc="FA64636A">
      <w:start w:val="1"/>
      <w:numFmt w:val="bullet"/>
      <w:lvlText w:val="•"/>
      <w:lvlJc w:val="left"/>
      <w:pPr>
        <w:ind w:left="1065" w:hanging="705"/>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72547A"/>
    <w:multiLevelType w:val="hybridMultilevel"/>
    <w:tmpl w:val="41F24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C8331F"/>
    <w:multiLevelType w:val="hybridMultilevel"/>
    <w:tmpl w:val="261E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C158C7"/>
    <w:multiLevelType w:val="hybridMultilevel"/>
    <w:tmpl w:val="2BC6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33362"/>
    <w:multiLevelType w:val="hybridMultilevel"/>
    <w:tmpl w:val="D666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FE0077"/>
    <w:multiLevelType w:val="hybridMultilevel"/>
    <w:tmpl w:val="97D2F8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5D5960BF"/>
    <w:multiLevelType w:val="hybridMultilevel"/>
    <w:tmpl w:val="6584FEB8"/>
    <w:lvl w:ilvl="0" w:tplc="B400EB3E">
      <w:numFmt w:val="bullet"/>
      <w:lvlText w:val="•"/>
      <w:lvlJc w:val="left"/>
      <w:pPr>
        <w:ind w:left="1065" w:hanging="705"/>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0D1ABC"/>
    <w:multiLevelType w:val="hybridMultilevel"/>
    <w:tmpl w:val="F2E2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F76F7"/>
    <w:multiLevelType w:val="hybridMultilevel"/>
    <w:tmpl w:val="4CA6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8C488D"/>
    <w:multiLevelType w:val="hybridMultilevel"/>
    <w:tmpl w:val="9A285548"/>
    <w:lvl w:ilvl="0" w:tplc="180834B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BE06C3"/>
    <w:multiLevelType w:val="hybridMultilevel"/>
    <w:tmpl w:val="2222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5301CB"/>
    <w:multiLevelType w:val="hybridMultilevel"/>
    <w:tmpl w:val="1F9639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6"/>
  </w:num>
  <w:num w:numId="3">
    <w:abstractNumId w:val="16"/>
  </w:num>
  <w:num w:numId="4">
    <w:abstractNumId w:val="17"/>
  </w:num>
  <w:num w:numId="5">
    <w:abstractNumId w:val="2"/>
  </w:num>
  <w:num w:numId="6">
    <w:abstractNumId w:val="11"/>
  </w:num>
  <w:num w:numId="7">
    <w:abstractNumId w:val="1"/>
  </w:num>
  <w:num w:numId="8">
    <w:abstractNumId w:val="6"/>
  </w:num>
  <w:num w:numId="9">
    <w:abstractNumId w:val="8"/>
  </w:num>
  <w:num w:numId="10">
    <w:abstractNumId w:val="13"/>
  </w:num>
  <w:num w:numId="11">
    <w:abstractNumId w:val="0"/>
  </w:num>
  <w:num w:numId="12">
    <w:abstractNumId w:val="22"/>
  </w:num>
  <w:num w:numId="13">
    <w:abstractNumId w:val="15"/>
  </w:num>
  <w:num w:numId="14">
    <w:abstractNumId w:val="5"/>
  </w:num>
  <w:num w:numId="15">
    <w:abstractNumId w:val="23"/>
  </w:num>
  <w:num w:numId="16">
    <w:abstractNumId w:val="20"/>
  </w:num>
  <w:num w:numId="17">
    <w:abstractNumId w:val="10"/>
  </w:num>
  <w:num w:numId="18">
    <w:abstractNumId w:val="21"/>
  </w:num>
  <w:num w:numId="19">
    <w:abstractNumId w:val="4"/>
  </w:num>
  <w:num w:numId="20">
    <w:abstractNumId w:val="12"/>
  </w:num>
  <w:num w:numId="21">
    <w:abstractNumId w:val="18"/>
  </w:num>
  <w:num w:numId="22">
    <w:abstractNumId w:val="7"/>
  </w:num>
  <w:num w:numId="23">
    <w:abstractNumId w:val="9"/>
  </w:num>
  <w:num w:numId="24">
    <w:abstractNumId w:val="27"/>
  </w:num>
  <w:num w:numId="25">
    <w:abstractNumId w:val="29"/>
  </w:num>
  <w:num w:numId="26">
    <w:abstractNumId w:val="14"/>
  </w:num>
  <w:num w:numId="27">
    <w:abstractNumId w:val="24"/>
  </w:num>
  <w:num w:numId="28">
    <w:abstractNumId w:val="3"/>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AF"/>
    <w:rsid w:val="00010CCA"/>
    <w:rsid w:val="0001566E"/>
    <w:rsid w:val="000218B4"/>
    <w:rsid w:val="0003539F"/>
    <w:rsid w:val="000363CC"/>
    <w:rsid w:val="00041427"/>
    <w:rsid w:val="000469F6"/>
    <w:rsid w:val="00057625"/>
    <w:rsid w:val="0006457B"/>
    <w:rsid w:val="00072C75"/>
    <w:rsid w:val="00075503"/>
    <w:rsid w:val="00080F13"/>
    <w:rsid w:val="00082764"/>
    <w:rsid w:val="00086C18"/>
    <w:rsid w:val="0009613C"/>
    <w:rsid w:val="00096757"/>
    <w:rsid w:val="000C1177"/>
    <w:rsid w:val="000C4DDE"/>
    <w:rsid w:val="000D0A89"/>
    <w:rsid w:val="000D0E4C"/>
    <w:rsid w:val="000E3FC8"/>
    <w:rsid w:val="000E4C3F"/>
    <w:rsid w:val="000F3AD9"/>
    <w:rsid w:val="000F4536"/>
    <w:rsid w:val="00100B87"/>
    <w:rsid w:val="00122DED"/>
    <w:rsid w:val="00124C5E"/>
    <w:rsid w:val="00125CD8"/>
    <w:rsid w:val="001362F9"/>
    <w:rsid w:val="00154F9A"/>
    <w:rsid w:val="0015693C"/>
    <w:rsid w:val="00162872"/>
    <w:rsid w:val="001679D3"/>
    <w:rsid w:val="00167C7C"/>
    <w:rsid w:val="00171AE5"/>
    <w:rsid w:val="00186C0A"/>
    <w:rsid w:val="00196DF8"/>
    <w:rsid w:val="001A2D76"/>
    <w:rsid w:val="001B0D57"/>
    <w:rsid w:val="001C513E"/>
    <w:rsid w:val="001D7FCC"/>
    <w:rsid w:val="001E0943"/>
    <w:rsid w:val="001E1D61"/>
    <w:rsid w:val="001E2CA8"/>
    <w:rsid w:val="001E7FCC"/>
    <w:rsid w:val="001F0A6B"/>
    <w:rsid w:val="001F3E18"/>
    <w:rsid w:val="001F4B4F"/>
    <w:rsid w:val="00215084"/>
    <w:rsid w:val="00220B4E"/>
    <w:rsid w:val="00221848"/>
    <w:rsid w:val="002224C7"/>
    <w:rsid w:val="0023239E"/>
    <w:rsid w:val="00232562"/>
    <w:rsid w:val="00235503"/>
    <w:rsid w:val="002429B8"/>
    <w:rsid w:val="00254DDB"/>
    <w:rsid w:val="00271667"/>
    <w:rsid w:val="002730F9"/>
    <w:rsid w:val="00275621"/>
    <w:rsid w:val="00276FD6"/>
    <w:rsid w:val="002A4AAD"/>
    <w:rsid w:val="002B1031"/>
    <w:rsid w:val="002C0104"/>
    <w:rsid w:val="002C26C4"/>
    <w:rsid w:val="002C4FAF"/>
    <w:rsid w:val="002C67B1"/>
    <w:rsid w:val="002E061C"/>
    <w:rsid w:val="00300298"/>
    <w:rsid w:val="003041E7"/>
    <w:rsid w:val="003057D1"/>
    <w:rsid w:val="0032031C"/>
    <w:rsid w:val="00324472"/>
    <w:rsid w:val="00336AE8"/>
    <w:rsid w:val="003441F2"/>
    <w:rsid w:val="00347025"/>
    <w:rsid w:val="003512C7"/>
    <w:rsid w:val="00354C05"/>
    <w:rsid w:val="00355DF8"/>
    <w:rsid w:val="003638F3"/>
    <w:rsid w:val="00367023"/>
    <w:rsid w:val="003705AA"/>
    <w:rsid w:val="00373707"/>
    <w:rsid w:val="00374DEB"/>
    <w:rsid w:val="00384506"/>
    <w:rsid w:val="003862EA"/>
    <w:rsid w:val="003917CA"/>
    <w:rsid w:val="00392833"/>
    <w:rsid w:val="003A2368"/>
    <w:rsid w:val="003A672E"/>
    <w:rsid w:val="003B1B44"/>
    <w:rsid w:val="003B3581"/>
    <w:rsid w:val="003B4625"/>
    <w:rsid w:val="003B71DE"/>
    <w:rsid w:val="003D0957"/>
    <w:rsid w:val="003F536E"/>
    <w:rsid w:val="00403149"/>
    <w:rsid w:val="00411DC9"/>
    <w:rsid w:val="0041547B"/>
    <w:rsid w:val="004264F2"/>
    <w:rsid w:val="00434F96"/>
    <w:rsid w:val="004350C5"/>
    <w:rsid w:val="00437E4D"/>
    <w:rsid w:val="004405FA"/>
    <w:rsid w:val="00460993"/>
    <w:rsid w:val="00474EC5"/>
    <w:rsid w:val="004764B4"/>
    <w:rsid w:val="004824AE"/>
    <w:rsid w:val="004852F6"/>
    <w:rsid w:val="0049367C"/>
    <w:rsid w:val="00497329"/>
    <w:rsid w:val="004A0EAC"/>
    <w:rsid w:val="004A10D3"/>
    <w:rsid w:val="004A4B65"/>
    <w:rsid w:val="004C3A52"/>
    <w:rsid w:val="004C7E24"/>
    <w:rsid w:val="004D3A40"/>
    <w:rsid w:val="004E519F"/>
    <w:rsid w:val="004F2DB8"/>
    <w:rsid w:val="005070B1"/>
    <w:rsid w:val="005111F0"/>
    <w:rsid w:val="00514EA8"/>
    <w:rsid w:val="0051746E"/>
    <w:rsid w:val="00527D84"/>
    <w:rsid w:val="00531991"/>
    <w:rsid w:val="0053561E"/>
    <w:rsid w:val="00543664"/>
    <w:rsid w:val="00546057"/>
    <w:rsid w:val="005544B3"/>
    <w:rsid w:val="0055522A"/>
    <w:rsid w:val="005607F2"/>
    <w:rsid w:val="00562508"/>
    <w:rsid w:val="00566D70"/>
    <w:rsid w:val="0057011F"/>
    <w:rsid w:val="00574EEB"/>
    <w:rsid w:val="005762EA"/>
    <w:rsid w:val="00576ECE"/>
    <w:rsid w:val="00596AA9"/>
    <w:rsid w:val="00597CC7"/>
    <w:rsid w:val="005B3203"/>
    <w:rsid w:val="005C226B"/>
    <w:rsid w:val="005C50D0"/>
    <w:rsid w:val="005C5889"/>
    <w:rsid w:val="005D66B7"/>
    <w:rsid w:val="005E0805"/>
    <w:rsid w:val="005E20AB"/>
    <w:rsid w:val="005E28EF"/>
    <w:rsid w:val="005F596F"/>
    <w:rsid w:val="005F7C76"/>
    <w:rsid w:val="00602731"/>
    <w:rsid w:val="006052EF"/>
    <w:rsid w:val="006137EE"/>
    <w:rsid w:val="006213E6"/>
    <w:rsid w:val="006227B6"/>
    <w:rsid w:val="00623C67"/>
    <w:rsid w:val="0062567C"/>
    <w:rsid w:val="006332E0"/>
    <w:rsid w:val="00645E4B"/>
    <w:rsid w:val="00653BDC"/>
    <w:rsid w:val="00654A35"/>
    <w:rsid w:val="00655EB5"/>
    <w:rsid w:val="00663508"/>
    <w:rsid w:val="00665043"/>
    <w:rsid w:val="00666A0C"/>
    <w:rsid w:val="00680CE4"/>
    <w:rsid w:val="00683815"/>
    <w:rsid w:val="00687934"/>
    <w:rsid w:val="006B1C24"/>
    <w:rsid w:val="006C114B"/>
    <w:rsid w:val="006C3AE9"/>
    <w:rsid w:val="006E065D"/>
    <w:rsid w:val="006E2457"/>
    <w:rsid w:val="006E699E"/>
    <w:rsid w:val="006F5326"/>
    <w:rsid w:val="00704C0E"/>
    <w:rsid w:val="00711E2B"/>
    <w:rsid w:val="00712B7E"/>
    <w:rsid w:val="00716D97"/>
    <w:rsid w:val="00733B8F"/>
    <w:rsid w:val="00736ACD"/>
    <w:rsid w:val="007432E5"/>
    <w:rsid w:val="00751E18"/>
    <w:rsid w:val="00754D9E"/>
    <w:rsid w:val="007576E0"/>
    <w:rsid w:val="007645AD"/>
    <w:rsid w:val="0076706C"/>
    <w:rsid w:val="0077459D"/>
    <w:rsid w:val="00790F01"/>
    <w:rsid w:val="007A2A41"/>
    <w:rsid w:val="007A32F3"/>
    <w:rsid w:val="007D2548"/>
    <w:rsid w:val="007D4313"/>
    <w:rsid w:val="007F5577"/>
    <w:rsid w:val="007F7861"/>
    <w:rsid w:val="008011F2"/>
    <w:rsid w:val="00803B79"/>
    <w:rsid w:val="0082002F"/>
    <w:rsid w:val="00823C80"/>
    <w:rsid w:val="00832991"/>
    <w:rsid w:val="00842DE2"/>
    <w:rsid w:val="00843C47"/>
    <w:rsid w:val="008478FF"/>
    <w:rsid w:val="0085656F"/>
    <w:rsid w:val="008603DD"/>
    <w:rsid w:val="00861DB8"/>
    <w:rsid w:val="00863A4A"/>
    <w:rsid w:val="00881370"/>
    <w:rsid w:val="008826BE"/>
    <w:rsid w:val="008849D2"/>
    <w:rsid w:val="00885A82"/>
    <w:rsid w:val="008861E0"/>
    <w:rsid w:val="0088662B"/>
    <w:rsid w:val="0089374D"/>
    <w:rsid w:val="008B07E9"/>
    <w:rsid w:val="008C05E9"/>
    <w:rsid w:val="008C6C33"/>
    <w:rsid w:val="008D042A"/>
    <w:rsid w:val="008F1054"/>
    <w:rsid w:val="00903725"/>
    <w:rsid w:val="00921243"/>
    <w:rsid w:val="009214DB"/>
    <w:rsid w:val="0095422C"/>
    <w:rsid w:val="00963821"/>
    <w:rsid w:val="00965296"/>
    <w:rsid w:val="00985025"/>
    <w:rsid w:val="009859CC"/>
    <w:rsid w:val="00990D7B"/>
    <w:rsid w:val="009A12AC"/>
    <w:rsid w:val="009A704E"/>
    <w:rsid w:val="009A7AFF"/>
    <w:rsid w:val="009B1302"/>
    <w:rsid w:val="009B71C2"/>
    <w:rsid w:val="009C091E"/>
    <w:rsid w:val="009C221A"/>
    <w:rsid w:val="009C2DC0"/>
    <w:rsid w:val="009C55E5"/>
    <w:rsid w:val="009D6174"/>
    <w:rsid w:val="009E39BF"/>
    <w:rsid w:val="009F19F3"/>
    <w:rsid w:val="00A113FC"/>
    <w:rsid w:val="00A16A25"/>
    <w:rsid w:val="00A35AF7"/>
    <w:rsid w:val="00A41545"/>
    <w:rsid w:val="00A4256E"/>
    <w:rsid w:val="00A42CD6"/>
    <w:rsid w:val="00A44C6B"/>
    <w:rsid w:val="00A47D3C"/>
    <w:rsid w:val="00A673A4"/>
    <w:rsid w:val="00A71E1E"/>
    <w:rsid w:val="00A73E83"/>
    <w:rsid w:val="00A973CD"/>
    <w:rsid w:val="00AA1691"/>
    <w:rsid w:val="00AA4147"/>
    <w:rsid w:val="00AB0EB8"/>
    <w:rsid w:val="00AB4ACA"/>
    <w:rsid w:val="00AC5559"/>
    <w:rsid w:val="00AC6246"/>
    <w:rsid w:val="00AD2168"/>
    <w:rsid w:val="00AD4AFD"/>
    <w:rsid w:val="00AE6CF1"/>
    <w:rsid w:val="00AF2CC1"/>
    <w:rsid w:val="00B079B0"/>
    <w:rsid w:val="00B10D9D"/>
    <w:rsid w:val="00B20911"/>
    <w:rsid w:val="00B261C6"/>
    <w:rsid w:val="00B31648"/>
    <w:rsid w:val="00B5085F"/>
    <w:rsid w:val="00B6057B"/>
    <w:rsid w:val="00B63A35"/>
    <w:rsid w:val="00B6665A"/>
    <w:rsid w:val="00B67530"/>
    <w:rsid w:val="00B67AD7"/>
    <w:rsid w:val="00B71C84"/>
    <w:rsid w:val="00B7411A"/>
    <w:rsid w:val="00B76CF2"/>
    <w:rsid w:val="00B85BC6"/>
    <w:rsid w:val="00B9753E"/>
    <w:rsid w:val="00BA71D4"/>
    <w:rsid w:val="00BA7DBD"/>
    <w:rsid w:val="00BB6C98"/>
    <w:rsid w:val="00BC3DDD"/>
    <w:rsid w:val="00BD09FB"/>
    <w:rsid w:val="00BD4EC6"/>
    <w:rsid w:val="00BE0480"/>
    <w:rsid w:val="00BE0B77"/>
    <w:rsid w:val="00BE760D"/>
    <w:rsid w:val="00BF0403"/>
    <w:rsid w:val="00C02D6B"/>
    <w:rsid w:val="00C05973"/>
    <w:rsid w:val="00C24B04"/>
    <w:rsid w:val="00C25C2D"/>
    <w:rsid w:val="00C40159"/>
    <w:rsid w:val="00C40E14"/>
    <w:rsid w:val="00C4306D"/>
    <w:rsid w:val="00C517A7"/>
    <w:rsid w:val="00C66002"/>
    <w:rsid w:val="00C70297"/>
    <w:rsid w:val="00C759E2"/>
    <w:rsid w:val="00C95D93"/>
    <w:rsid w:val="00CA7AC9"/>
    <w:rsid w:val="00CB4B9D"/>
    <w:rsid w:val="00CC1FAD"/>
    <w:rsid w:val="00CC3BB9"/>
    <w:rsid w:val="00CD32A6"/>
    <w:rsid w:val="00CD764E"/>
    <w:rsid w:val="00CE5469"/>
    <w:rsid w:val="00D01E9F"/>
    <w:rsid w:val="00D04C0C"/>
    <w:rsid w:val="00D04EBF"/>
    <w:rsid w:val="00D050D9"/>
    <w:rsid w:val="00D10000"/>
    <w:rsid w:val="00D164E5"/>
    <w:rsid w:val="00D20EBF"/>
    <w:rsid w:val="00D2231E"/>
    <w:rsid w:val="00D37BCF"/>
    <w:rsid w:val="00D4065D"/>
    <w:rsid w:val="00D44020"/>
    <w:rsid w:val="00D55637"/>
    <w:rsid w:val="00D70AD1"/>
    <w:rsid w:val="00D76CE0"/>
    <w:rsid w:val="00D80264"/>
    <w:rsid w:val="00D867EF"/>
    <w:rsid w:val="00D9225C"/>
    <w:rsid w:val="00D92EF9"/>
    <w:rsid w:val="00D97173"/>
    <w:rsid w:val="00D978F2"/>
    <w:rsid w:val="00DA00CB"/>
    <w:rsid w:val="00DA307C"/>
    <w:rsid w:val="00DA7C88"/>
    <w:rsid w:val="00DB0520"/>
    <w:rsid w:val="00DC157B"/>
    <w:rsid w:val="00DD3ECA"/>
    <w:rsid w:val="00DD5F0D"/>
    <w:rsid w:val="00DE70E5"/>
    <w:rsid w:val="00DF1D4E"/>
    <w:rsid w:val="00DF73B4"/>
    <w:rsid w:val="00E00D8A"/>
    <w:rsid w:val="00E07D26"/>
    <w:rsid w:val="00E13FF8"/>
    <w:rsid w:val="00E14B97"/>
    <w:rsid w:val="00E173B7"/>
    <w:rsid w:val="00E227DA"/>
    <w:rsid w:val="00E25FE5"/>
    <w:rsid w:val="00E3313F"/>
    <w:rsid w:val="00E36B37"/>
    <w:rsid w:val="00E36C3B"/>
    <w:rsid w:val="00E41E1B"/>
    <w:rsid w:val="00E4252D"/>
    <w:rsid w:val="00E45963"/>
    <w:rsid w:val="00E546EC"/>
    <w:rsid w:val="00E55B71"/>
    <w:rsid w:val="00E57141"/>
    <w:rsid w:val="00E7540A"/>
    <w:rsid w:val="00E75868"/>
    <w:rsid w:val="00E75CBF"/>
    <w:rsid w:val="00E773C2"/>
    <w:rsid w:val="00E80EFD"/>
    <w:rsid w:val="00E92DCB"/>
    <w:rsid w:val="00E9619D"/>
    <w:rsid w:val="00EA1DF2"/>
    <w:rsid w:val="00EA2F5A"/>
    <w:rsid w:val="00EA4DAA"/>
    <w:rsid w:val="00EA4E4A"/>
    <w:rsid w:val="00EB5006"/>
    <w:rsid w:val="00EB555E"/>
    <w:rsid w:val="00EB5D9A"/>
    <w:rsid w:val="00EB7549"/>
    <w:rsid w:val="00ED0AB5"/>
    <w:rsid w:val="00ED0C19"/>
    <w:rsid w:val="00EE63C3"/>
    <w:rsid w:val="00EE7D9B"/>
    <w:rsid w:val="00EF3842"/>
    <w:rsid w:val="00EF6E51"/>
    <w:rsid w:val="00F03AD8"/>
    <w:rsid w:val="00F10A71"/>
    <w:rsid w:val="00F136CB"/>
    <w:rsid w:val="00F14F52"/>
    <w:rsid w:val="00F15ED0"/>
    <w:rsid w:val="00F212CA"/>
    <w:rsid w:val="00F261FC"/>
    <w:rsid w:val="00F279DE"/>
    <w:rsid w:val="00F33415"/>
    <w:rsid w:val="00F37CA5"/>
    <w:rsid w:val="00F643AF"/>
    <w:rsid w:val="00F644C5"/>
    <w:rsid w:val="00F71E72"/>
    <w:rsid w:val="00F759A6"/>
    <w:rsid w:val="00F7677E"/>
    <w:rsid w:val="00F85AE8"/>
    <w:rsid w:val="00F90890"/>
    <w:rsid w:val="00FA1922"/>
    <w:rsid w:val="00FB1071"/>
    <w:rsid w:val="00FB740A"/>
    <w:rsid w:val="00FB7AC0"/>
    <w:rsid w:val="00FB7BD1"/>
    <w:rsid w:val="00FC6003"/>
    <w:rsid w:val="00FC7590"/>
    <w:rsid w:val="00FD23D5"/>
    <w:rsid w:val="00FE544E"/>
    <w:rsid w:val="00FF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44DC3"/>
  <w15:chartTrackingRefBased/>
  <w15:docId w15:val="{54E049D7-BF2C-4A27-BE1D-A7E96C04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D9D"/>
    <w:pPr>
      <w:spacing w:after="0" w:line="240" w:lineRule="auto"/>
    </w:pPr>
    <w:rPr>
      <w:sz w:val="24"/>
    </w:rPr>
  </w:style>
  <w:style w:type="paragraph" w:styleId="1">
    <w:name w:val="heading 1"/>
    <w:basedOn w:val="a"/>
    <w:next w:val="a"/>
    <w:link w:val="10"/>
    <w:uiPriority w:val="9"/>
    <w:qFormat/>
    <w:rsid w:val="003A23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A2368"/>
    <w:pPr>
      <w:spacing w:before="100" w:beforeAutospacing="1" w:after="100" w:afterAutospacing="1"/>
      <w:outlineLvl w:val="3"/>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664"/>
    <w:pPr>
      <w:ind w:left="720"/>
      <w:contextualSpacing/>
    </w:pPr>
  </w:style>
  <w:style w:type="character" w:styleId="a4">
    <w:name w:val="Hyperlink"/>
    <w:basedOn w:val="a0"/>
    <w:uiPriority w:val="99"/>
    <w:unhideWhenUsed/>
    <w:rsid w:val="000F3AD9"/>
    <w:rPr>
      <w:color w:val="0563C1" w:themeColor="hyperlink"/>
      <w:u w:val="single"/>
    </w:rPr>
  </w:style>
  <w:style w:type="table" w:styleId="a5">
    <w:name w:val="Table Grid"/>
    <w:basedOn w:val="a1"/>
    <w:uiPriority w:val="39"/>
    <w:rsid w:val="00F1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7C76"/>
    <w:pPr>
      <w:tabs>
        <w:tab w:val="center" w:pos="4677"/>
        <w:tab w:val="right" w:pos="9355"/>
      </w:tabs>
    </w:pPr>
  </w:style>
  <w:style w:type="character" w:customStyle="1" w:styleId="a7">
    <w:name w:val="Верхний колонтитул Знак"/>
    <w:basedOn w:val="a0"/>
    <w:link w:val="a6"/>
    <w:uiPriority w:val="99"/>
    <w:rsid w:val="005F7C76"/>
    <w:rPr>
      <w:sz w:val="24"/>
    </w:rPr>
  </w:style>
  <w:style w:type="paragraph" w:styleId="a8">
    <w:name w:val="footer"/>
    <w:basedOn w:val="a"/>
    <w:link w:val="a9"/>
    <w:uiPriority w:val="99"/>
    <w:unhideWhenUsed/>
    <w:rsid w:val="005F7C76"/>
    <w:pPr>
      <w:tabs>
        <w:tab w:val="center" w:pos="4677"/>
        <w:tab w:val="right" w:pos="9355"/>
      </w:tabs>
    </w:pPr>
  </w:style>
  <w:style w:type="character" w:customStyle="1" w:styleId="a9">
    <w:name w:val="Нижний колонтитул Знак"/>
    <w:basedOn w:val="a0"/>
    <w:link w:val="a8"/>
    <w:uiPriority w:val="99"/>
    <w:rsid w:val="005F7C76"/>
    <w:rPr>
      <w:sz w:val="24"/>
    </w:rPr>
  </w:style>
  <w:style w:type="paragraph" w:styleId="aa">
    <w:name w:val="Revision"/>
    <w:hidden/>
    <w:uiPriority w:val="99"/>
    <w:semiHidden/>
    <w:rsid w:val="000218B4"/>
    <w:pPr>
      <w:spacing w:after="0" w:line="240" w:lineRule="auto"/>
    </w:pPr>
    <w:rPr>
      <w:sz w:val="24"/>
    </w:rPr>
  </w:style>
  <w:style w:type="paragraph" w:styleId="ab">
    <w:name w:val="Balloon Text"/>
    <w:basedOn w:val="a"/>
    <w:link w:val="ac"/>
    <w:uiPriority w:val="99"/>
    <w:semiHidden/>
    <w:unhideWhenUsed/>
    <w:rsid w:val="000218B4"/>
    <w:rPr>
      <w:rFonts w:ascii="Times New Roman" w:hAnsi="Times New Roman" w:cs="Times New Roman"/>
      <w:sz w:val="18"/>
      <w:szCs w:val="18"/>
    </w:rPr>
  </w:style>
  <w:style w:type="character" w:customStyle="1" w:styleId="ac">
    <w:name w:val="Текст выноски Знак"/>
    <w:basedOn w:val="a0"/>
    <w:link w:val="ab"/>
    <w:uiPriority w:val="99"/>
    <w:semiHidden/>
    <w:rsid w:val="000218B4"/>
    <w:rPr>
      <w:rFonts w:ascii="Times New Roman" w:hAnsi="Times New Roman" w:cs="Times New Roman"/>
      <w:sz w:val="18"/>
      <w:szCs w:val="18"/>
    </w:rPr>
  </w:style>
  <w:style w:type="paragraph" w:styleId="ad">
    <w:name w:val="Normal (Web)"/>
    <w:basedOn w:val="a"/>
    <w:uiPriority w:val="99"/>
    <w:semiHidden/>
    <w:unhideWhenUsed/>
    <w:rsid w:val="000218B4"/>
    <w:pPr>
      <w:spacing w:before="100" w:beforeAutospacing="1" w:after="100" w:afterAutospacing="1"/>
    </w:pPr>
    <w:rPr>
      <w:rFonts w:ascii="Times New Roman" w:eastAsia="Times New Roman" w:hAnsi="Times New Roman" w:cs="Times New Roman"/>
      <w:szCs w:val="24"/>
      <w:lang w:eastAsia="ru-RU"/>
    </w:rPr>
  </w:style>
  <w:style w:type="character" w:styleId="ae">
    <w:name w:val="Strong"/>
    <w:basedOn w:val="a0"/>
    <w:uiPriority w:val="22"/>
    <w:qFormat/>
    <w:rsid w:val="00823C80"/>
    <w:rPr>
      <w:b/>
      <w:bCs/>
    </w:rPr>
  </w:style>
  <w:style w:type="character" w:customStyle="1" w:styleId="apple-converted-space">
    <w:name w:val="apple-converted-space"/>
    <w:basedOn w:val="a0"/>
    <w:rsid w:val="00823C80"/>
  </w:style>
  <w:style w:type="character" w:customStyle="1" w:styleId="11">
    <w:name w:val="Неразрешенное упоминание1"/>
    <w:basedOn w:val="a0"/>
    <w:uiPriority w:val="99"/>
    <w:semiHidden/>
    <w:unhideWhenUsed/>
    <w:rsid w:val="00E14B97"/>
    <w:rPr>
      <w:color w:val="605E5C"/>
      <w:shd w:val="clear" w:color="auto" w:fill="E1DFDD"/>
    </w:rPr>
  </w:style>
  <w:style w:type="character" w:customStyle="1" w:styleId="40">
    <w:name w:val="Заголовок 4 Знак"/>
    <w:basedOn w:val="a0"/>
    <w:link w:val="4"/>
    <w:uiPriority w:val="9"/>
    <w:rsid w:val="003A2368"/>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3A2368"/>
    <w:rPr>
      <w:rFonts w:asciiTheme="majorHAnsi" w:eastAsiaTheme="majorEastAsia" w:hAnsiTheme="majorHAnsi" w:cstheme="majorBidi"/>
      <w:color w:val="2E74B5" w:themeColor="accent1" w:themeShade="BF"/>
      <w:sz w:val="32"/>
      <w:szCs w:val="32"/>
    </w:rPr>
  </w:style>
  <w:style w:type="character" w:styleId="af">
    <w:name w:val="FollowedHyperlink"/>
    <w:basedOn w:val="a0"/>
    <w:uiPriority w:val="99"/>
    <w:semiHidden/>
    <w:unhideWhenUsed/>
    <w:rsid w:val="00474EC5"/>
    <w:rPr>
      <w:color w:val="954F72" w:themeColor="followedHyperlink"/>
      <w:u w:val="single"/>
    </w:rPr>
  </w:style>
  <w:style w:type="character" w:styleId="af0">
    <w:name w:val="annotation reference"/>
    <w:basedOn w:val="a0"/>
    <w:uiPriority w:val="99"/>
    <w:semiHidden/>
    <w:unhideWhenUsed/>
    <w:rsid w:val="000D0A89"/>
    <w:rPr>
      <w:sz w:val="16"/>
      <w:szCs w:val="16"/>
    </w:rPr>
  </w:style>
  <w:style w:type="paragraph" w:styleId="af1">
    <w:name w:val="annotation text"/>
    <w:basedOn w:val="a"/>
    <w:link w:val="af2"/>
    <w:uiPriority w:val="99"/>
    <w:semiHidden/>
    <w:unhideWhenUsed/>
    <w:rsid w:val="000D0A89"/>
    <w:rPr>
      <w:sz w:val="20"/>
      <w:szCs w:val="20"/>
    </w:rPr>
  </w:style>
  <w:style w:type="character" w:customStyle="1" w:styleId="af2">
    <w:name w:val="Текст примечания Знак"/>
    <w:basedOn w:val="a0"/>
    <w:link w:val="af1"/>
    <w:uiPriority w:val="99"/>
    <w:semiHidden/>
    <w:rsid w:val="000D0A89"/>
    <w:rPr>
      <w:sz w:val="20"/>
      <w:szCs w:val="20"/>
    </w:rPr>
  </w:style>
  <w:style w:type="paragraph" w:styleId="af3">
    <w:name w:val="annotation subject"/>
    <w:basedOn w:val="af1"/>
    <w:next w:val="af1"/>
    <w:link w:val="af4"/>
    <w:uiPriority w:val="99"/>
    <w:semiHidden/>
    <w:unhideWhenUsed/>
    <w:rsid w:val="000D0A89"/>
    <w:rPr>
      <w:b/>
      <w:bCs/>
    </w:rPr>
  </w:style>
  <w:style w:type="character" w:customStyle="1" w:styleId="af4">
    <w:name w:val="Тема примечания Знак"/>
    <w:basedOn w:val="af2"/>
    <w:link w:val="af3"/>
    <w:uiPriority w:val="99"/>
    <w:semiHidden/>
    <w:rsid w:val="000D0A89"/>
    <w:rPr>
      <w:b/>
      <w:bCs/>
      <w:sz w:val="20"/>
      <w:szCs w:val="20"/>
    </w:rPr>
  </w:style>
  <w:style w:type="character" w:customStyle="1" w:styleId="2">
    <w:name w:val="Неразрешенное упоминание2"/>
    <w:basedOn w:val="a0"/>
    <w:uiPriority w:val="99"/>
    <w:semiHidden/>
    <w:unhideWhenUsed/>
    <w:rsid w:val="00FA1922"/>
    <w:rPr>
      <w:color w:val="605E5C"/>
      <w:shd w:val="clear" w:color="auto" w:fill="E1DFDD"/>
    </w:rPr>
  </w:style>
  <w:style w:type="table" w:styleId="-13">
    <w:name w:val="List Table 1 Light Accent 3"/>
    <w:basedOn w:val="a1"/>
    <w:uiPriority w:val="46"/>
    <w:rsid w:val="00DE70E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a0"/>
    <w:uiPriority w:val="99"/>
    <w:semiHidden/>
    <w:unhideWhenUsed/>
    <w:rsid w:val="0032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809">
      <w:bodyDiv w:val="1"/>
      <w:marLeft w:val="0"/>
      <w:marRight w:val="0"/>
      <w:marTop w:val="0"/>
      <w:marBottom w:val="0"/>
      <w:divBdr>
        <w:top w:val="none" w:sz="0" w:space="0" w:color="auto"/>
        <w:left w:val="none" w:sz="0" w:space="0" w:color="auto"/>
        <w:bottom w:val="none" w:sz="0" w:space="0" w:color="auto"/>
        <w:right w:val="none" w:sz="0" w:space="0" w:color="auto"/>
      </w:divBdr>
    </w:div>
    <w:div w:id="66003916">
      <w:bodyDiv w:val="1"/>
      <w:marLeft w:val="0"/>
      <w:marRight w:val="0"/>
      <w:marTop w:val="0"/>
      <w:marBottom w:val="0"/>
      <w:divBdr>
        <w:top w:val="none" w:sz="0" w:space="0" w:color="auto"/>
        <w:left w:val="none" w:sz="0" w:space="0" w:color="auto"/>
        <w:bottom w:val="none" w:sz="0" w:space="0" w:color="auto"/>
        <w:right w:val="none" w:sz="0" w:space="0" w:color="auto"/>
      </w:divBdr>
      <w:divsChild>
        <w:div w:id="1271163344">
          <w:marLeft w:val="0"/>
          <w:marRight w:val="0"/>
          <w:marTop w:val="0"/>
          <w:marBottom w:val="0"/>
          <w:divBdr>
            <w:top w:val="none" w:sz="0" w:space="0" w:color="auto"/>
            <w:left w:val="none" w:sz="0" w:space="0" w:color="auto"/>
            <w:bottom w:val="none" w:sz="0" w:space="0" w:color="auto"/>
            <w:right w:val="none" w:sz="0" w:space="0" w:color="auto"/>
          </w:divBdr>
          <w:divsChild>
            <w:div w:id="386337231">
              <w:marLeft w:val="0"/>
              <w:marRight w:val="0"/>
              <w:marTop w:val="0"/>
              <w:marBottom w:val="0"/>
              <w:divBdr>
                <w:top w:val="none" w:sz="0" w:space="0" w:color="auto"/>
                <w:left w:val="none" w:sz="0" w:space="0" w:color="auto"/>
                <w:bottom w:val="none" w:sz="0" w:space="0" w:color="auto"/>
                <w:right w:val="none" w:sz="0" w:space="0" w:color="auto"/>
              </w:divBdr>
              <w:divsChild>
                <w:div w:id="520552742">
                  <w:marLeft w:val="0"/>
                  <w:marRight w:val="0"/>
                  <w:marTop w:val="0"/>
                  <w:marBottom w:val="0"/>
                  <w:divBdr>
                    <w:top w:val="none" w:sz="0" w:space="0" w:color="auto"/>
                    <w:left w:val="none" w:sz="0" w:space="0" w:color="auto"/>
                    <w:bottom w:val="none" w:sz="0" w:space="0" w:color="auto"/>
                    <w:right w:val="none" w:sz="0" w:space="0" w:color="auto"/>
                  </w:divBdr>
                  <w:divsChild>
                    <w:div w:id="9379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6285">
      <w:bodyDiv w:val="1"/>
      <w:marLeft w:val="0"/>
      <w:marRight w:val="0"/>
      <w:marTop w:val="0"/>
      <w:marBottom w:val="0"/>
      <w:divBdr>
        <w:top w:val="none" w:sz="0" w:space="0" w:color="auto"/>
        <w:left w:val="none" w:sz="0" w:space="0" w:color="auto"/>
        <w:bottom w:val="none" w:sz="0" w:space="0" w:color="auto"/>
        <w:right w:val="none" w:sz="0" w:space="0" w:color="auto"/>
      </w:divBdr>
      <w:divsChild>
        <w:div w:id="375325206">
          <w:marLeft w:val="0"/>
          <w:marRight w:val="0"/>
          <w:marTop w:val="0"/>
          <w:marBottom w:val="0"/>
          <w:divBdr>
            <w:top w:val="none" w:sz="0" w:space="0" w:color="auto"/>
            <w:left w:val="none" w:sz="0" w:space="0" w:color="auto"/>
            <w:bottom w:val="none" w:sz="0" w:space="0" w:color="auto"/>
            <w:right w:val="none" w:sz="0" w:space="0" w:color="auto"/>
          </w:divBdr>
          <w:divsChild>
            <w:div w:id="236209514">
              <w:marLeft w:val="0"/>
              <w:marRight w:val="0"/>
              <w:marTop w:val="0"/>
              <w:marBottom w:val="0"/>
              <w:divBdr>
                <w:top w:val="none" w:sz="0" w:space="0" w:color="auto"/>
                <w:left w:val="none" w:sz="0" w:space="0" w:color="auto"/>
                <w:bottom w:val="none" w:sz="0" w:space="0" w:color="auto"/>
                <w:right w:val="none" w:sz="0" w:space="0" w:color="auto"/>
              </w:divBdr>
              <w:divsChild>
                <w:div w:id="633416140">
                  <w:marLeft w:val="0"/>
                  <w:marRight w:val="0"/>
                  <w:marTop w:val="0"/>
                  <w:marBottom w:val="0"/>
                  <w:divBdr>
                    <w:top w:val="none" w:sz="0" w:space="0" w:color="auto"/>
                    <w:left w:val="none" w:sz="0" w:space="0" w:color="auto"/>
                    <w:bottom w:val="none" w:sz="0" w:space="0" w:color="auto"/>
                    <w:right w:val="none" w:sz="0" w:space="0" w:color="auto"/>
                  </w:divBdr>
                  <w:divsChild>
                    <w:div w:id="3471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9342">
      <w:bodyDiv w:val="1"/>
      <w:marLeft w:val="0"/>
      <w:marRight w:val="0"/>
      <w:marTop w:val="0"/>
      <w:marBottom w:val="0"/>
      <w:divBdr>
        <w:top w:val="none" w:sz="0" w:space="0" w:color="auto"/>
        <w:left w:val="none" w:sz="0" w:space="0" w:color="auto"/>
        <w:bottom w:val="none" w:sz="0" w:space="0" w:color="auto"/>
        <w:right w:val="none" w:sz="0" w:space="0" w:color="auto"/>
      </w:divBdr>
      <w:divsChild>
        <w:div w:id="1679892666">
          <w:marLeft w:val="0"/>
          <w:marRight w:val="0"/>
          <w:marTop w:val="0"/>
          <w:marBottom w:val="0"/>
          <w:divBdr>
            <w:top w:val="none" w:sz="0" w:space="0" w:color="auto"/>
            <w:left w:val="none" w:sz="0" w:space="0" w:color="auto"/>
            <w:bottom w:val="none" w:sz="0" w:space="0" w:color="auto"/>
            <w:right w:val="none" w:sz="0" w:space="0" w:color="auto"/>
          </w:divBdr>
          <w:divsChild>
            <w:div w:id="1314407364">
              <w:marLeft w:val="0"/>
              <w:marRight w:val="0"/>
              <w:marTop w:val="0"/>
              <w:marBottom w:val="0"/>
              <w:divBdr>
                <w:top w:val="none" w:sz="0" w:space="0" w:color="auto"/>
                <w:left w:val="none" w:sz="0" w:space="0" w:color="auto"/>
                <w:bottom w:val="none" w:sz="0" w:space="0" w:color="auto"/>
                <w:right w:val="none" w:sz="0" w:space="0" w:color="auto"/>
              </w:divBdr>
              <w:divsChild>
                <w:div w:id="1879927210">
                  <w:marLeft w:val="0"/>
                  <w:marRight w:val="0"/>
                  <w:marTop w:val="0"/>
                  <w:marBottom w:val="0"/>
                  <w:divBdr>
                    <w:top w:val="none" w:sz="0" w:space="0" w:color="auto"/>
                    <w:left w:val="none" w:sz="0" w:space="0" w:color="auto"/>
                    <w:bottom w:val="none" w:sz="0" w:space="0" w:color="auto"/>
                    <w:right w:val="none" w:sz="0" w:space="0" w:color="auto"/>
                  </w:divBdr>
                  <w:divsChild>
                    <w:div w:id="8951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5099">
      <w:bodyDiv w:val="1"/>
      <w:marLeft w:val="0"/>
      <w:marRight w:val="0"/>
      <w:marTop w:val="0"/>
      <w:marBottom w:val="0"/>
      <w:divBdr>
        <w:top w:val="none" w:sz="0" w:space="0" w:color="auto"/>
        <w:left w:val="none" w:sz="0" w:space="0" w:color="auto"/>
        <w:bottom w:val="none" w:sz="0" w:space="0" w:color="auto"/>
        <w:right w:val="none" w:sz="0" w:space="0" w:color="auto"/>
      </w:divBdr>
    </w:div>
    <w:div w:id="1982788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660">
          <w:marLeft w:val="0"/>
          <w:marRight w:val="0"/>
          <w:marTop w:val="0"/>
          <w:marBottom w:val="0"/>
          <w:divBdr>
            <w:top w:val="none" w:sz="0" w:space="0" w:color="auto"/>
            <w:left w:val="none" w:sz="0" w:space="0" w:color="auto"/>
            <w:bottom w:val="none" w:sz="0" w:space="0" w:color="auto"/>
            <w:right w:val="none" w:sz="0" w:space="0" w:color="auto"/>
          </w:divBdr>
          <w:divsChild>
            <w:div w:id="1125736359">
              <w:marLeft w:val="0"/>
              <w:marRight w:val="0"/>
              <w:marTop w:val="0"/>
              <w:marBottom w:val="0"/>
              <w:divBdr>
                <w:top w:val="none" w:sz="0" w:space="0" w:color="auto"/>
                <w:left w:val="none" w:sz="0" w:space="0" w:color="auto"/>
                <w:bottom w:val="none" w:sz="0" w:space="0" w:color="auto"/>
                <w:right w:val="none" w:sz="0" w:space="0" w:color="auto"/>
              </w:divBdr>
              <w:divsChild>
                <w:div w:id="17496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1742">
      <w:bodyDiv w:val="1"/>
      <w:marLeft w:val="0"/>
      <w:marRight w:val="0"/>
      <w:marTop w:val="0"/>
      <w:marBottom w:val="0"/>
      <w:divBdr>
        <w:top w:val="none" w:sz="0" w:space="0" w:color="auto"/>
        <w:left w:val="none" w:sz="0" w:space="0" w:color="auto"/>
        <w:bottom w:val="none" w:sz="0" w:space="0" w:color="auto"/>
        <w:right w:val="none" w:sz="0" w:space="0" w:color="auto"/>
      </w:divBdr>
    </w:div>
    <w:div w:id="249899284">
      <w:bodyDiv w:val="1"/>
      <w:marLeft w:val="0"/>
      <w:marRight w:val="0"/>
      <w:marTop w:val="0"/>
      <w:marBottom w:val="0"/>
      <w:divBdr>
        <w:top w:val="none" w:sz="0" w:space="0" w:color="auto"/>
        <w:left w:val="none" w:sz="0" w:space="0" w:color="auto"/>
        <w:bottom w:val="none" w:sz="0" w:space="0" w:color="auto"/>
        <w:right w:val="none" w:sz="0" w:space="0" w:color="auto"/>
      </w:divBdr>
    </w:div>
    <w:div w:id="364403091">
      <w:bodyDiv w:val="1"/>
      <w:marLeft w:val="0"/>
      <w:marRight w:val="0"/>
      <w:marTop w:val="0"/>
      <w:marBottom w:val="0"/>
      <w:divBdr>
        <w:top w:val="none" w:sz="0" w:space="0" w:color="auto"/>
        <w:left w:val="none" w:sz="0" w:space="0" w:color="auto"/>
        <w:bottom w:val="none" w:sz="0" w:space="0" w:color="auto"/>
        <w:right w:val="none" w:sz="0" w:space="0" w:color="auto"/>
      </w:divBdr>
    </w:div>
    <w:div w:id="376248532">
      <w:bodyDiv w:val="1"/>
      <w:marLeft w:val="0"/>
      <w:marRight w:val="0"/>
      <w:marTop w:val="0"/>
      <w:marBottom w:val="0"/>
      <w:divBdr>
        <w:top w:val="none" w:sz="0" w:space="0" w:color="auto"/>
        <w:left w:val="none" w:sz="0" w:space="0" w:color="auto"/>
        <w:bottom w:val="none" w:sz="0" w:space="0" w:color="auto"/>
        <w:right w:val="none" w:sz="0" w:space="0" w:color="auto"/>
      </w:divBdr>
      <w:divsChild>
        <w:div w:id="1911844725">
          <w:marLeft w:val="0"/>
          <w:marRight w:val="0"/>
          <w:marTop w:val="0"/>
          <w:marBottom w:val="0"/>
          <w:divBdr>
            <w:top w:val="none" w:sz="0" w:space="0" w:color="auto"/>
            <w:left w:val="none" w:sz="0" w:space="0" w:color="auto"/>
            <w:bottom w:val="none" w:sz="0" w:space="0" w:color="auto"/>
            <w:right w:val="none" w:sz="0" w:space="0" w:color="auto"/>
          </w:divBdr>
          <w:divsChild>
            <w:div w:id="1629314821">
              <w:marLeft w:val="0"/>
              <w:marRight w:val="0"/>
              <w:marTop w:val="0"/>
              <w:marBottom w:val="0"/>
              <w:divBdr>
                <w:top w:val="none" w:sz="0" w:space="0" w:color="auto"/>
                <w:left w:val="none" w:sz="0" w:space="0" w:color="auto"/>
                <w:bottom w:val="none" w:sz="0" w:space="0" w:color="auto"/>
                <w:right w:val="none" w:sz="0" w:space="0" w:color="auto"/>
              </w:divBdr>
              <w:divsChild>
                <w:div w:id="770861169">
                  <w:marLeft w:val="0"/>
                  <w:marRight w:val="0"/>
                  <w:marTop w:val="0"/>
                  <w:marBottom w:val="0"/>
                  <w:divBdr>
                    <w:top w:val="none" w:sz="0" w:space="0" w:color="auto"/>
                    <w:left w:val="none" w:sz="0" w:space="0" w:color="auto"/>
                    <w:bottom w:val="none" w:sz="0" w:space="0" w:color="auto"/>
                    <w:right w:val="none" w:sz="0" w:space="0" w:color="auto"/>
                  </w:divBdr>
                  <w:divsChild>
                    <w:div w:id="1487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1304">
      <w:bodyDiv w:val="1"/>
      <w:marLeft w:val="0"/>
      <w:marRight w:val="0"/>
      <w:marTop w:val="0"/>
      <w:marBottom w:val="0"/>
      <w:divBdr>
        <w:top w:val="none" w:sz="0" w:space="0" w:color="auto"/>
        <w:left w:val="none" w:sz="0" w:space="0" w:color="auto"/>
        <w:bottom w:val="none" w:sz="0" w:space="0" w:color="auto"/>
        <w:right w:val="none" w:sz="0" w:space="0" w:color="auto"/>
      </w:divBdr>
    </w:div>
    <w:div w:id="416833342">
      <w:bodyDiv w:val="1"/>
      <w:marLeft w:val="0"/>
      <w:marRight w:val="0"/>
      <w:marTop w:val="0"/>
      <w:marBottom w:val="0"/>
      <w:divBdr>
        <w:top w:val="none" w:sz="0" w:space="0" w:color="auto"/>
        <w:left w:val="none" w:sz="0" w:space="0" w:color="auto"/>
        <w:bottom w:val="none" w:sz="0" w:space="0" w:color="auto"/>
        <w:right w:val="none" w:sz="0" w:space="0" w:color="auto"/>
      </w:divBdr>
    </w:div>
    <w:div w:id="428310405">
      <w:bodyDiv w:val="1"/>
      <w:marLeft w:val="0"/>
      <w:marRight w:val="0"/>
      <w:marTop w:val="0"/>
      <w:marBottom w:val="0"/>
      <w:divBdr>
        <w:top w:val="none" w:sz="0" w:space="0" w:color="auto"/>
        <w:left w:val="none" w:sz="0" w:space="0" w:color="auto"/>
        <w:bottom w:val="none" w:sz="0" w:space="0" w:color="auto"/>
        <w:right w:val="none" w:sz="0" w:space="0" w:color="auto"/>
      </w:divBdr>
      <w:divsChild>
        <w:div w:id="1226065572">
          <w:marLeft w:val="0"/>
          <w:marRight w:val="0"/>
          <w:marTop w:val="0"/>
          <w:marBottom w:val="0"/>
          <w:divBdr>
            <w:top w:val="single" w:sz="6" w:space="0" w:color="EFEFEF"/>
            <w:left w:val="none" w:sz="0" w:space="0" w:color="auto"/>
            <w:bottom w:val="single" w:sz="6" w:space="0" w:color="EFEFEF"/>
            <w:right w:val="none" w:sz="0" w:space="0" w:color="auto"/>
          </w:divBdr>
        </w:div>
      </w:divsChild>
    </w:div>
    <w:div w:id="444274940">
      <w:bodyDiv w:val="1"/>
      <w:marLeft w:val="0"/>
      <w:marRight w:val="0"/>
      <w:marTop w:val="0"/>
      <w:marBottom w:val="0"/>
      <w:divBdr>
        <w:top w:val="none" w:sz="0" w:space="0" w:color="auto"/>
        <w:left w:val="none" w:sz="0" w:space="0" w:color="auto"/>
        <w:bottom w:val="none" w:sz="0" w:space="0" w:color="auto"/>
        <w:right w:val="none" w:sz="0" w:space="0" w:color="auto"/>
      </w:divBdr>
    </w:div>
    <w:div w:id="511917986">
      <w:bodyDiv w:val="1"/>
      <w:marLeft w:val="0"/>
      <w:marRight w:val="0"/>
      <w:marTop w:val="0"/>
      <w:marBottom w:val="0"/>
      <w:divBdr>
        <w:top w:val="none" w:sz="0" w:space="0" w:color="auto"/>
        <w:left w:val="none" w:sz="0" w:space="0" w:color="auto"/>
        <w:bottom w:val="none" w:sz="0" w:space="0" w:color="auto"/>
        <w:right w:val="none" w:sz="0" w:space="0" w:color="auto"/>
      </w:divBdr>
      <w:divsChild>
        <w:div w:id="1550875737">
          <w:marLeft w:val="0"/>
          <w:marRight w:val="0"/>
          <w:marTop w:val="0"/>
          <w:marBottom w:val="0"/>
          <w:divBdr>
            <w:top w:val="none" w:sz="0" w:space="0" w:color="auto"/>
            <w:left w:val="none" w:sz="0" w:space="0" w:color="auto"/>
            <w:bottom w:val="none" w:sz="0" w:space="0" w:color="auto"/>
            <w:right w:val="none" w:sz="0" w:space="0" w:color="auto"/>
          </w:divBdr>
          <w:divsChild>
            <w:div w:id="2130931836">
              <w:marLeft w:val="0"/>
              <w:marRight w:val="0"/>
              <w:marTop w:val="0"/>
              <w:marBottom w:val="0"/>
              <w:divBdr>
                <w:top w:val="none" w:sz="0" w:space="0" w:color="auto"/>
                <w:left w:val="none" w:sz="0" w:space="0" w:color="auto"/>
                <w:bottom w:val="none" w:sz="0" w:space="0" w:color="auto"/>
                <w:right w:val="none" w:sz="0" w:space="0" w:color="auto"/>
              </w:divBdr>
              <w:divsChild>
                <w:div w:id="19792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37">
      <w:bodyDiv w:val="1"/>
      <w:marLeft w:val="0"/>
      <w:marRight w:val="0"/>
      <w:marTop w:val="0"/>
      <w:marBottom w:val="0"/>
      <w:divBdr>
        <w:top w:val="none" w:sz="0" w:space="0" w:color="auto"/>
        <w:left w:val="none" w:sz="0" w:space="0" w:color="auto"/>
        <w:bottom w:val="none" w:sz="0" w:space="0" w:color="auto"/>
        <w:right w:val="none" w:sz="0" w:space="0" w:color="auto"/>
      </w:divBdr>
    </w:div>
    <w:div w:id="719861961">
      <w:bodyDiv w:val="1"/>
      <w:marLeft w:val="0"/>
      <w:marRight w:val="0"/>
      <w:marTop w:val="0"/>
      <w:marBottom w:val="0"/>
      <w:divBdr>
        <w:top w:val="none" w:sz="0" w:space="0" w:color="auto"/>
        <w:left w:val="none" w:sz="0" w:space="0" w:color="auto"/>
        <w:bottom w:val="none" w:sz="0" w:space="0" w:color="auto"/>
        <w:right w:val="none" w:sz="0" w:space="0" w:color="auto"/>
      </w:divBdr>
    </w:div>
    <w:div w:id="733314857">
      <w:bodyDiv w:val="1"/>
      <w:marLeft w:val="0"/>
      <w:marRight w:val="0"/>
      <w:marTop w:val="0"/>
      <w:marBottom w:val="0"/>
      <w:divBdr>
        <w:top w:val="none" w:sz="0" w:space="0" w:color="auto"/>
        <w:left w:val="none" w:sz="0" w:space="0" w:color="auto"/>
        <w:bottom w:val="none" w:sz="0" w:space="0" w:color="auto"/>
        <w:right w:val="none" w:sz="0" w:space="0" w:color="auto"/>
      </w:divBdr>
    </w:div>
    <w:div w:id="754399175">
      <w:bodyDiv w:val="1"/>
      <w:marLeft w:val="0"/>
      <w:marRight w:val="0"/>
      <w:marTop w:val="0"/>
      <w:marBottom w:val="0"/>
      <w:divBdr>
        <w:top w:val="none" w:sz="0" w:space="0" w:color="auto"/>
        <w:left w:val="none" w:sz="0" w:space="0" w:color="auto"/>
        <w:bottom w:val="none" w:sz="0" w:space="0" w:color="auto"/>
        <w:right w:val="none" w:sz="0" w:space="0" w:color="auto"/>
      </w:divBdr>
    </w:div>
    <w:div w:id="773864435">
      <w:bodyDiv w:val="1"/>
      <w:marLeft w:val="0"/>
      <w:marRight w:val="0"/>
      <w:marTop w:val="0"/>
      <w:marBottom w:val="0"/>
      <w:divBdr>
        <w:top w:val="none" w:sz="0" w:space="0" w:color="auto"/>
        <w:left w:val="none" w:sz="0" w:space="0" w:color="auto"/>
        <w:bottom w:val="none" w:sz="0" w:space="0" w:color="auto"/>
        <w:right w:val="none" w:sz="0" w:space="0" w:color="auto"/>
      </w:divBdr>
    </w:div>
    <w:div w:id="780145752">
      <w:bodyDiv w:val="1"/>
      <w:marLeft w:val="0"/>
      <w:marRight w:val="0"/>
      <w:marTop w:val="0"/>
      <w:marBottom w:val="0"/>
      <w:divBdr>
        <w:top w:val="none" w:sz="0" w:space="0" w:color="auto"/>
        <w:left w:val="none" w:sz="0" w:space="0" w:color="auto"/>
        <w:bottom w:val="none" w:sz="0" w:space="0" w:color="auto"/>
        <w:right w:val="none" w:sz="0" w:space="0" w:color="auto"/>
      </w:divBdr>
    </w:div>
    <w:div w:id="1006245141">
      <w:bodyDiv w:val="1"/>
      <w:marLeft w:val="0"/>
      <w:marRight w:val="0"/>
      <w:marTop w:val="0"/>
      <w:marBottom w:val="0"/>
      <w:divBdr>
        <w:top w:val="none" w:sz="0" w:space="0" w:color="auto"/>
        <w:left w:val="none" w:sz="0" w:space="0" w:color="auto"/>
        <w:bottom w:val="none" w:sz="0" w:space="0" w:color="auto"/>
        <w:right w:val="none" w:sz="0" w:space="0" w:color="auto"/>
      </w:divBdr>
    </w:div>
    <w:div w:id="1072969895">
      <w:bodyDiv w:val="1"/>
      <w:marLeft w:val="0"/>
      <w:marRight w:val="0"/>
      <w:marTop w:val="0"/>
      <w:marBottom w:val="0"/>
      <w:divBdr>
        <w:top w:val="none" w:sz="0" w:space="0" w:color="auto"/>
        <w:left w:val="none" w:sz="0" w:space="0" w:color="auto"/>
        <w:bottom w:val="none" w:sz="0" w:space="0" w:color="auto"/>
        <w:right w:val="none" w:sz="0" w:space="0" w:color="auto"/>
      </w:divBdr>
    </w:div>
    <w:div w:id="1112090929">
      <w:bodyDiv w:val="1"/>
      <w:marLeft w:val="0"/>
      <w:marRight w:val="0"/>
      <w:marTop w:val="0"/>
      <w:marBottom w:val="0"/>
      <w:divBdr>
        <w:top w:val="none" w:sz="0" w:space="0" w:color="auto"/>
        <w:left w:val="none" w:sz="0" w:space="0" w:color="auto"/>
        <w:bottom w:val="none" w:sz="0" w:space="0" w:color="auto"/>
        <w:right w:val="none" w:sz="0" w:space="0" w:color="auto"/>
      </w:divBdr>
      <w:divsChild>
        <w:div w:id="722632071">
          <w:marLeft w:val="0"/>
          <w:marRight w:val="0"/>
          <w:marTop w:val="0"/>
          <w:marBottom w:val="0"/>
          <w:divBdr>
            <w:top w:val="none" w:sz="0" w:space="0" w:color="auto"/>
            <w:left w:val="none" w:sz="0" w:space="0" w:color="auto"/>
            <w:bottom w:val="none" w:sz="0" w:space="0" w:color="auto"/>
            <w:right w:val="none" w:sz="0" w:space="0" w:color="auto"/>
          </w:divBdr>
          <w:divsChild>
            <w:div w:id="1106922529">
              <w:marLeft w:val="0"/>
              <w:marRight w:val="0"/>
              <w:marTop w:val="0"/>
              <w:marBottom w:val="0"/>
              <w:divBdr>
                <w:top w:val="none" w:sz="0" w:space="0" w:color="auto"/>
                <w:left w:val="none" w:sz="0" w:space="0" w:color="auto"/>
                <w:bottom w:val="none" w:sz="0" w:space="0" w:color="auto"/>
                <w:right w:val="none" w:sz="0" w:space="0" w:color="auto"/>
              </w:divBdr>
              <w:divsChild>
                <w:div w:id="1450051169">
                  <w:marLeft w:val="0"/>
                  <w:marRight w:val="0"/>
                  <w:marTop w:val="0"/>
                  <w:marBottom w:val="0"/>
                  <w:divBdr>
                    <w:top w:val="none" w:sz="0" w:space="0" w:color="auto"/>
                    <w:left w:val="none" w:sz="0" w:space="0" w:color="auto"/>
                    <w:bottom w:val="none" w:sz="0" w:space="0" w:color="auto"/>
                    <w:right w:val="none" w:sz="0" w:space="0" w:color="auto"/>
                  </w:divBdr>
                  <w:divsChild>
                    <w:div w:id="6692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428">
      <w:bodyDiv w:val="1"/>
      <w:marLeft w:val="0"/>
      <w:marRight w:val="0"/>
      <w:marTop w:val="0"/>
      <w:marBottom w:val="0"/>
      <w:divBdr>
        <w:top w:val="none" w:sz="0" w:space="0" w:color="auto"/>
        <w:left w:val="none" w:sz="0" w:space="0" w:color="auto"/>
        <w:bottom w:val="none" w:sz="0" w:space="0" w:color="auto"/>
        <w:right w:val="none" w:sz="0" w:space="0" w:color="auto"/>
      </w:divBdr>
    </w:div>
    <w:div w:id="1198203410">
      <w:bodyDiv w:val="1"/>
      <w:marLeft w:val="0"/>
      <w:marRight w:val="0"/>
      <w:marTop w:val="0"/>
      <w:marBottom w:val="0"/>
      <w:divBdr>
        <w:top w:val="none" w:sz="0" w:space="0" w:color="auto"/>
        <w:left w:val="none" w:sz="0" w:space="0" w:color="auto"/>
        <w:bottom w:val="none" w:sz="0" w:space="0" w:color="auto"/>
        <w:right w:val="none" w:sz="0" w:space="0" w:color="auto"/>
      </w:divBdr>
    </w:div>
    <w:div w:id="1201552709">
      <w:bodyDiv w:val="1"/>
      <w:marLeft w:val="0"/>
      <w:marRight w:val="0"/>
      <w:marTop w:val="0"/>
      <w:marBottom w:val="0"/>
      <w:divBdr>
        <w:top w:val="none" w:sz="0" w:space="0" w:color="auto"/>
        <w:left w:val="none" w:sz="0" w:space="0" w:color="auto"/>
        <w:bottom w:val="none" w:sz="0" w:space="0" w:color="auto"/>
        <w:right w:val="none" w:sz="0" w:space="0" w:color="auto"/>
      </w:divBdr>
    </w:div>
    <w:div w:id="1213227936">
      <w:bodyDiv w:val="1"/>
      <w:marLeft w:val="0"/>
      <w:marRight w:val="0"/>
      <w:marTop w:val="0"/>
      <w:marBottom w:val="0"/>
      <w:divBdr>
        <w:top w:val="none" w:sz="0" w:space="0" w:color="auto"/>
        <w:left w:val="none" w:sz="0" w:space="0" w:color="auto"/>
        <w:bottom w:val="none" w:sz="0" w:space="0" w:color="auto"/>
        <w:right w:val="none" w:sz="0" w:space="0" w:color="auto"/>
      </w:divBdr>
    </w:div>
    <w:div w:id="1218862287">
      <w:bodyDiv w:val="1"/>
      <w:marLeft w:val="0"/>
      <w:marRight w:val="0"/>
      <w:marTop w:val="0"/>
      <w:marBottom w:val="0"/>
      <w:divBdr>
        <w:top w:val="none" w:sz="0" w:space="0" w:color="auto"/>
        <w:left w:val="none" w:sz="0" w:space="0" w:color="auto"/>
        <w:bottom w:val="none" w:sz="0" w:space="0" w:color="auto"/>
        <w:right w:val="none" w:sz="0" w:space="0" w:color="auto"/>
      </w:divBdr>
    </w:div>
    <w:div w:id="1243218077">
      <w:bodyDiv w:val="1"/>
      <w:marLeft w:val="0"/>
      <w:marRight w:val="0"/>
      <w:marTop w:val="0"/>
      <w:marBottom w:val="0"/>
      <w:divBdr>
        <w:top w:val="none" w:sz="0" w:space="0" w:color="auto"/>
        <w:left w:val="none" w:sz="0" w:space="0" w:color="auto"/>
        <w:bottom w:val="none" w:sz="0" w:space="0" w:color="auto"/>
        <w:right w:val="none" w:sz="0" w:space="0" w:color="auto"/>
      </w:divBdr>
    </w:div>
    <w:div w:id="1341590225">
      <w:bodyDiv w:val="1"/>
      <w:marLeft w:val="0"/>
      <w:marRight w:val="0"/>
      <w:marTop w:val="0"/>
      <w:marBottom w:val="0"/>
      <w:divBdr>
        <w:top w:val="none" w:sz="0" w:space="0" w:color="auto"/>
        <w:left w:val="none" w:sz="0" w:space="0" w:color="auto"/>
        <w:bottom w:val="none" w:sz="0" w:space="0" w:color="auto"/>
        <w:right w:val="none" w:sz="0" w:space="0" w:color="auto"/>
      </w:divBdr>
      <w:divsChild>
        <w:div w:id="1455445835">
          <w:marLeft w:val="0"/>
          <w:marRight w:val="0"/>
          <w:marTop w:val="0"/>
          <w:marBottom w:val="0"/>
          <w:divBdr>
            <w:top w:val="none" w:sz="0" w:space="0" w:color="auto"/>
            <w:left w:val="none" w:sz="0" w:space="0" w:color="auto"/>
            <w:bottom w:val="none" w:sz="0" w:space="0" w:color="auto"/>
            <w:right w:val="none" w:sz="0" w:space="0" w:color="auto"/>
          </w:divBdr>
        </w:div>
        <w:div w:id="2066635624">
          <w:marLeft w:val="0"/>
          <w:marRight w:val="0"/>
          <w:marTop w:val="0"/>
          <w:marBottom w:val="0"/>
          <w:divBdr>
            <w:top w:val="none" w:sz="0" w:space="0" w:color="auto"/>
            <w:left w:val="none" w:sz="0" w:space="0" w:color="auto"/>
            <w:bottom w:val="none" w:sz="0" w:space="0" w:color="auto"/>
            <w:right w:val="none" w:sz="0" w:space="0" w:color="auto"/>
          </w:divBdr>
        </w:div>
      </w:divsChild>
    </w:div>
    <w:div w:id="1351908733">
      <w:bodyDiv w:val="1"/>
      <w:marLeft w:val="0"/>
      <w:marRight w:val="0"/>
      <w:marTop w:val="0"/>
      <w:marBottom w:val="0"/>
      <w:divBdr>
        <w:top w:val="none" w:sz="0" w:space="0" w:color="auto"/>
        <w:left w:val="none" w:sz="0" w:space="0" w:color="auto"/>
        <w:bottom w:val="none" w:sz="0" w:space="0" w:color="auto"/>
        <w:right w:val="none" w:sz="0" w:space="0" w:color="auto"/>
      </w:divBdr>
    </w:div>
    <w:div w:id="1382630422">
      <w:bodyDiv w:val="1"/>
      <w:marLeft w:val="0"/>
      <w:marRight w:val="0"/>
      <w:marTop w:val="0"/>
      <w:marBottom w:val="0"/>
      <w:divBdr>
        <w:top w:val="none" w:sz="0" w:space="0" w:color="auto"/>
        <w:left w:val="none" w:sz="0" w:space="0" w:color="auto"/>
        <w:bottom w:val="none" w:sz="0" w:space="0" w:color="auto"/>
        <w:right w:val="none" w:sz="0" w:space="0" w:color="auto"/>
      </w:divBdr>
      <w:divsChild>
        <w:div w:id="1882283237">
          <w:marLeft w:val="0"/>
          <w:marRight w:val="0"/>
          <w:marTop w:val="0"/>
          <w:marBottom w:val="0"/>
          <w:divBdr>
            <w:top w:val="none" w:sz="0" w:space="0" w:color="auto"/>
            <w:left w:val="none" w:sz="0" w:space="0" w:color="auto"/>
            <w:bottom w:val="none" w:sz="0" w:space="0" w:color="auto"/>
            <w:right w:val="none" w:sz="0" w:space="0" w:color="auto"/>
          </w:divBdr>
        </w:div>
        <w:div w:id="1564411830">
          <w:marLeft w:val="0"/>
          <w:marRight w:val="0"/>
          <w:marTop w:val="0"/>
          <w:marBottom w:val="0"/>
          <w:divBdr>
            <w:top w:val="none" w:sz="0" w:space="0" w:color="auto"/>
            <w:left w:val="none" w:sz="0" w:space="0" w:color="auto"/>
            <w:bottom w:val="none" w:sz="0" w:space="0" w:color="auto"/>
            <w:right w:val="none" w:sz="0" w:space="0" w:color="auto"/>
          </w:divBdr>
        </w:div>
      </w:divsChild>
    </w:div>
    <w:div w:id="1400129587">
      <w:bodyDiv w:val="1"/>
      <w:marLeft w:val="0"/>
      <w:marRight w:val="0"/>
      <w:marTop w:val="0"/>
      <w:marBottom w:val="0"/>
      <w:divBdr>
        <w:top w:val="none" w:sz="0" w:space="0" w:color="auto"/>
        <w:left w:val="none" w:sz="0" w:space="0" w:color="auto"/>
        <w:bottom w:val="none" w:sz="0" w:space="0" w:color="auto"/>
        <w:right w:val="none" w:sz="0" w:space="0" w:color="auto"/>
      </w:divBdr>
    </w:div>
    <w:div w:id="1409110399">
      <w:bodyDiv w:val="1"/>
      <w:marLeft w:val="0"/>
      <w:marRight w:val="0"/>
      <w:marTop w:val="0"/>
      <w:marBottom w:val="0"/>
      <w:divBdr>
        <w:top w:val="none" w:sz="0" w:space="0" w:color="auto"/>
        <w:left w:val="none" w:sz="0" w:space="0" w:color="auto"/>
        <w:bottom w:val="none" w:sz="0" w:space="0" w:color="auto"/>
        <w:right w:val="none" w:sz="0" w:space="0" w:color="auto"/>
      </w:divBdr>
    </w:div>
    <w:div w:id="1637762284">
      <w:bodyDiv w:val="1"/>
      <w:marLeft w:val="0"/>
      <w:marRight w:val="0"/>
      <w:marTop w:val="0"/>
      <w:marBottom w:val="0"/>
      <w:divBdr>
        <w:top w:val="none" w:sz="0" w:space="0" w:color="auto"/>
        <w:left w:val="none" w:sz="0" w:space="0" w:color="auto"/>
        <w:bottom w:val="none" w:sz="0" w:space="0" w:color="auto"/>
        <w:right w:val="none" w:sz="0" w:space="0" w:color="auto"/>
      </w:divBdr>
    </w:div>
    <w:div w:id="1638337758">
      <w:bodyDiv w:val="1"/>
      <w:marLeft w:val="0"/>
      <w:marRight w:val="0"/>
      <w:marTop w:val="0"/>
      <w:marBottom w:val="0"/>
      <w:divBdr>
        <w:top w:val="none" w:sz="0" w:space="0" w:color="auto"/>
        <w:left w:val="none" w:sz="0" w:space="0" w:color="auto"/>
        <w:bottom w:val="none" w:sz="0" w:space="0" w:color="auto"/>
        <w:right w:val="none" w:sz="0" w:space="0" w:color="auto"/>
      </w:divBdr>
    </w:div>
    <w:div w:id="1651324102">
      <w:bodyDiv w:val="1"/>
      <w:marLeft w:val="0"/>
      <w:marRight w:val="0"/>
      <w:marTop w:val="0"/>
      <w:marBottom w:val="0"/>
      <w:divBdr>
        <w:top w:val="none" w:sz="0" w:space="0" w:color="auto"/>
        <w:left w:val="none" w:sz="0" w:space="0" w:color="auto"/>
        <w:bottom w:val="none" w:sz="0" w:space="0" w:color="auto"/>
        <w:right w:val="none" w:sz="0" w:space="0" w:color="auto"/>
      </w:divBdr>
    </w:div>
    <w:div w:id="1726104922">
      <w:bodyDiv w:val="1"/>
      <w:marLeft w:val="0"/>
      <w:marRight w:val="0"/>
      <w:marTop w:val="0"/>
      <w:marBottom w:val="0"/>
      <w:divBdr>
        <w:top w:val="none" w:sz="0" w:space="0" w:color="auto"/>
        <w:left w:val="none" w:sz="0" w:space="0" w:color="auto"/>
        <w:bottom w:val="none" w:sz="0" w:space="0" w:color="auto"/>
        <w:right w:val="none" w:sz="0" w:space="0" w:color="auto"/>
      </w:divBdr>
    </w:div>
    <w:div w:id="1795173227">
      <w:bodyDiv w:val="1"/>
      <w:marLeft w:val="0"/>
      <w:marRight w:val="0"/>
      <w:marTop w:val="0"/>
      <w:marBottom w:val="0"/>
      <w:divBdr>
        <w:top w:val="none" w:sz="0" w:space="0" w:color="auto"/>
        <w:left w:val="none" w:sz="0" w:space="0" w:color="auto"/>
        <w:bottom w:val="none" w:sz="0" w:space="0" w:color="auto"/>
        <w:right w:val="none" w:sz="0" w:space="0" w:color="auto"/>
      </w:divBdr>
    </w:div>
    <w:div w:id="1882590592">
      <w:bodyDiv w:val="1"/>
      <w:marLeft w:val="0"/>
      <w:marRight w:val="0"/>
      <w:marTop w:val="0"/>
      <w:marBottom w:val="0"/>
      <w:divBdr>
        <w:top w:val="none" w:sz="0" w:space="0" w:color="auto"/>
        <w:left w:val="none" w:sz="0" w:space="0" w:color="auto"/>
        <w:bottom w:val="none" w:sz="0" w:space="0" w:color="auto"/>
        <w:right w:val="none" w:sz="0" w:space="0" w:color="auto"/>
      </w:divBdr>
    </w:div>
    <w:div w:id="1900742895">
      <w:bodyDiv w:val="1"/>
      <w:marLeft w:val="0"/>
      <w:marRight w:val="0"/>
      <w:marTop w:val="0"/>
      <w:marBottom w:val="0"/>
      <w:divBdr>
        <w:top w:val="none" w:sz="0" w:space="0" w:color="auto"/>
        <w:left w:val="none" w:sz="0" w:space="0" w:color="auto"/>
        <w:bottom w:val="none" w:sz="0" w:space="0" w:color="auto"/>
        <w:right w:val="none" w:sz="0" w:space="0" w:color="auto"/>
      </w:divBdr>
      <w:divsChild>
        <w:div w:id="982465069">
          <w:marLeft w:val="0"/>
          <w:marRight w:val="0"/>
          <w:marTop w:val="0"/>
          <w:marBottom w:val="0"/>
          <w:divBdr>
            <w:top w:val="none" w:sz="0" w:space="0" w:color="auto"/>
            <w:left w:val="none" w:sz="0" w:space="0" w:color="auto"/>
            <w:bottom w:val="none" w:sz="0" w:space="0" w:color="auto"/>
            <w:right w:val="none" w:sz="0" w:space="0" w:color="auto"/>
          </w:divBdr>
          <w:divsChild>
            <w:div w:id="332033463">
              <w:marLeft w:val="0"/>
              <w:marRight w:val="0"/>
              <w:marTop w:val="0"/>
              <w:marBottom w:val="0"/>
              <w:divBdr>
                <w:top w:val="none" w:sz="0" w:space="0" w:color="auto"/>
                <w:left w:val="none" w:sz="0" w:space="0" w:color="auto"/>
                <w:bottom w:val="none" w:sz="0" w:space="0" w:color="auto"/>
                <w:right w:val="none" w:sz="0" w:space="0" w:color="auto"/>
              </w:divBdr>
              <w:divsChild>
                <w:div w:id="1196694607">
                  <w:marLeft w:val="0"/>
                  <w:marRight w:val="0"/>
                  <w:marTop w:val="0"/>
                  <w:marBottom w:val="0"/>
                  <w:divBdr>
                    <w:top w:val="none" w:sz="0" w:space="0" w:color="auto"/>
                    <w:left w:val="none" w:sz="0" w:space="0" w:color="auto"/>
                    <w:bottom w:val="none" w:sz="0" w:space="0" w:color="auto"/>
                    <w:right w:val="none" w:sz="0" w:space="0" w:color="auto"/>
                  </w:divBdr>
                  <w:divsChild>
                    <w:div w:id="10859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443">
      <w:bodyDiv w:val="1"/>
      <w:marLeft w:val="0"/>
      <w:marRight w:val="0"/>
      <w:marTop w:val="0"/>
      <w:marBottom w:val="0"/>
      <w:divBdr>
        <w:top w:val="none" w:sz="0" w:space="0" w:color="auto"/>
        <w:left w:val="none" w:sz="0" w:space="0" w:color="auto"/>
        <w:bottom w:val="none" w:sz="0" w:space="0" w:color="auto"/>
        <w:right w:val="none" w:sz="0" w:space="0" w:color="auto"/>
      </w:divBdr>
    </w:div>
    <w:div w:id="21191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vmr.ru/en/about/avtoram/avtorskiy-dogov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vmr.ru/en/redaktsionnaya-politi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quator-network.org/" TargetMode="External"/><Relationship Id="rId4" Type="http://schemas.openxmlformats.org/officeDocument/2006/relationships/settings" Target="settings.xml"/><Relationship Id="rId9" Type="http://schemas.openxmlformats.org/officeDocument/2006/relationships/hyperlink" Target="http://www.vvmr.ru/e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B197-3EBE-4641-AF86-2799C70E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1275</Words>
  <Characters>7273</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Березкина Елена Сергеевна</cp:lastModifiedBy>
  <cp:revision>23</cp:revision>
  <cp:lastPrinted>2023-06-07T06:52:00Z</cp:lastPrinted>
  <dcterms:created xsi:type="dcterms:W3CDTF">2023-06-15T08:25:00Z</dcterms:created>
  <dcterms:modified xsi:type="dcterms:W3CDTF">2024-04-25T07:48:00Z</dcterms:modified>
</cp:coreProperties>
</file>